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2308E8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</w:t>
            </w:r>
            <w:r w:rsidR="002308E8">
              <w:t>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7B16F60" wp14:editId="1D0AA60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53A4B" w:rsidP="00EE2A77">
            <w:pPr>
              <w:spacing w:line="240" w:lineRule="exact"/>
            </w:pPr>
            <w:r>
              <w:t>29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r w:rsidR="00C15A4F">
        <w:t>:</w:t>
      </w:r>
      <w:r w:rsidR="0039488F" w:rsidRPr="00A05D02">
        <w:rPr>
          <w:rStyle w:val="FootnoteReference"/>
          <w:b w:val="0"/>
          <w:szCs w:val="18"/>
        </w:rPr>
        <w:footnoteReference w:customMarkFollows="1" w:id="2"/>
        <w:t>*</w:t>
      </w:r>
      <w:r w:rsidR="00C15A4F">
        <w:rPr>
          <w:rStyle w:val="FootnoteReference"/>
          <w:b w:val="0"/>
          <w:szCs w:val="18"/>
        </w:rPr>
        <w:t xml:space="preserve">, </w:t>
      </w:r>
      <w:r w:rsidR="0039488F" w:rsidRPr="00A05D02">
        <w:rPr>
          <w:rStyle w:val="FootnoteReference"/>
          <w:b w:val="0"/>
          <w:szCs w:val="18"/>
        </w:rPr>
        <w:footnoteReference w:customMarkFollows="1" w:id="3"/>
        <w:t>†</w:t>
      </w:r>
      <w: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2F006E" w:rsidP="0039488F">
      <w:pPr>
        <w:pStyle w:val="SingleTxtG"/>
        <w:rPr>
          <w:i/>
        </w:rPr>
      </w:pPr>
      <w:r>
        <w:tab/>
      </w:r>
      <w:r w:rsidR="00C15A4F">
        <w:t>A</w:t>
      </w:r>
      <w:r w:rsidR="005C678C">
        <w:t xml:space="preserve">fter </w:t>
      </w:r>
      <w:r w:rsidR="00134276">
        <w:t xml:space="preserve">the fourth </w:t>
      </w:r>
      <w:proofErr w:type="spellStart"/>
      <w:r w:rsidR="00134276">
        <w:t>preambular</w:t>
      </w:r>
      <w:proofErr w:type="spellEnd"/>
      <w:r w:rsidR="00134276">
        <w:t xml:space="preserve"> </w:t>
      </w:r>
      <w:r w:rsidR="005C678C">
        <w:t>paragraph</w:t>
      </w:r>
      <w:r w:rsidR="00C15A4F">
        <w:t>,</w:t>
      </w:r>
      <w:r w:rsidR="005C678C">
        <w:t xml:space="preserve"> </w:t>
      </w:r>
      <w:r w:rsidR="00C15A4F">
        <w:t>insert a new paragraph</w:t>
      </w:r>
      <w:r w:rsidR="005C678C" w:rsidRPr="005C678C">
        <w:rPr>
          <w:i/>
        </w:rPr>
        <w:t xml:space="preserve"> read</w:t>
      </w:r>
      <w:r w:rsidR="00C15A4F">
        <w:rPr>
          <w:i/>
        </w:rPr>
        <w:t>ing</w:t>
      </w:r>
    </w:p>
    <w:p w:rsidR="00F714CA" w:rsidRPr="002308E8" w:rsidRDefault="0039488F" w:rsidP="00402A2C">
      <w:pPr>
        <w:pStyle w:val="SingleTxtG"/>
      </w:pPr>
      <w:r>
        <w:rPr>
          <w:b/>
          <w:bCs/>
          <w:lang w:val="en-US"/>
        </w:rPr>
        <w:tab/>
      </w:r>
      <w:r w:rsidR="002308E8" w:rsidRPr="002308E8">
        <w:rPr>
          <w:bCs/>
          <w:i/>
        </w:rPr>
        <w:t>Deploring</w:t>
      </w:r>
      <w:r w:rsidR="002308E8" w:rsidRPr="002308E8">
        <w:rPr>
          <w:bCs/>
        </w:rPr>
        <w:t xml:space="preserve"> the use of external pressures and coercive measures against States, particularly developing countries, including through the use and threat of use of economic sanctions and/or application of conditionality on official development assistance, with the aim of influencing the relevant domestic debates and decision</w:t>
      </w:r>
      <w:r w:rsidR="00C15A4F">
        <w:rPr>
          <w:bCs/>
        </w:rPr>
        <w:t>-</w:t>
      </w:r>
      <w:r w:rsidR="002308E8" w:rsidRPr="002308E8">
        <w:rPr>
          <w:bCs/>
        </w:rPr>
        <w:t>making processes at the national level</w:t>
      </w:r>
      <w:r w:rsidR="002308E8">
        <w:rPr>
          <w:bCs/>
        </w:rPr>
        <w:t>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58" w:rsidRDefault="005F7458"/>
  </w:endnote>
  <w:endnote w:type="continuationSeparator" w:id="0">
    <w:p w:rsidR="005F7458" w:rsidRDefault="005F7458"/>
  </w:endnote>
  <w:endnote w:type="continuationNotice" w:id="1">
    <w:p w:rsidR="005F7458" w:rsidRDefault="005F7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B" w:rsidRDefault="00440946" w:rsidP="00440946">
    <w:pPr>
      <w:pStyle w:val="Footer"/>
      <w:rPr>
        <w:sz w:val="20"/>
      </w:rPr>
    </w:pPr>
    <w:r w:rsidRPr="00440946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946" w:rsidRDefault="00440946" w:rsidP="00440946">
    <w:pPr>
      <w:pStyle w:val="Footer"/>
      <w:ind w:right="1134"/>
      <w:rPr>
        <w:sz w:val="20"/>
      </w:rPr>
    </w:pPr>
    <w:r>
      <w:rPr>
        <w:sz w:val="20"/>
      </w:rPr>
      <w:t>GE.16-11155(E)</w:t>
    </w:r>
  </w:p>
  <w:p w:rsidR="00440946" w:rsidRPr="00440946" w:rsidRDefault="00440946" w:rsidP="0044094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7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58" w:rsidRPr="000B175B" w:rsidRDefault="005F74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7458" w:rsidRPr="00FC68B7" w:rsidRDefault="005F74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7458" w:rsidRDefault="005F7458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3A7E6A" w:rsidRDefault="0039488F" w:rsidP="003A7E6A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</w:t>
      </w:r>
      <w:r w:rsidR="003A7E6A">
        <w:t>nization of Islamic Cooperation,</w:t>
      </w:r>
      <w:r w:rsidR="003A7E6A" w:rsidRPr="003A7E6A">
        <w:t xml:space="preserve"> </w:t>
      </w:r>
      <w:r w:rsidR="003A7E6A">
        <w:t>with the exception of Albania.</w:t>
      </w:r>
    </w:p>
    <w:p w:rsidR="0039488F" w:rsidRDefault="003948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6738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34276"/>
    <w:rsid w:val="00146D32"/>
    <w:rsid w:val="001509BA"/>
    <w:rsid w:val="00153FA2"/>
    <w:rsid w:val="00154B0E"/>
    <w:rsid w:val="00160855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08E8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07DA9"/>
    <w:rsid w:val="003107FA"/>
    <w:rsid w:val="003229D8"/>
    <w:rsid w:val="003314D1"/>
    <w:rsid w:val="00335A2F"/>
    <w:rsid w:val="00341937"/>
    <w:rsid w:val="0036088C"/>
    <w:rsid w:val="00364A1C"/>
    <w:rsid w:val="00387E72"/>
    <w:rsid w:val="00390052"/>
    <w:rsid w:val="0039277A"/>
    <w:rsid w:val="0039488F"/>
    <w:rsid w:val="003972E0"/>
    <w:rsid w:val="003975ED"/>
    <w:rsid w:val="003A7E6A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0946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78C"/>
    <w:rsid w:val="005C69BB"/>
    <w:rsid w:val="005E1712"/>
    <w:rsid w:val="005F499A"/>
    <w:rsid w:val="005F52A9"/>
    <w:rsid w:val="005F7458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44A44"/>
    <w:rsid w:val="0079395A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7F74B6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C1E4D"/>
    <w:rsid w:val="008E0E46"/>
    <w:rsid w:val="008E6618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D72C2"/>
    <w:rsid w:val="009E1C4E"/>
    <w:rsid w:val="009F34F1"/>
    <w:rsid w:val="009F58A8"/>
    <w:rsid w:val="00A003D2"/>
    <w:rsid w:val="00A02B35"/>
    <w:rsid w:val="00A04FCF"/>
    <w:rsid w:val="00A05D02"/>
    <w:rsid w:val="00A05E0B"/>
    <w:rsid w:val="00A1427D"/>
    <w:rsid w:val="00A4634F"/>
    <w:rsid w:val="00A51CF3"/>
    <w:rsid w:val="00A53A4B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03B28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5C0F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11651"/>
    <w:rsid w:val="00C15A4F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B661A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34640"/>
    <w:rsid w:val="00D42B42"/>
    <w:rsid w:val="00D43252"/>
    <w:rsid w:val="00D550F9"/>
    <w:rsid w:val="00D572B0"/>
    <w:rsid w:val="00D6139F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214C-7671-429D-AA5B-7A850DA9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765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1611155</dc:title>
  <dc:subject>A/HRC/32/L.77</dc:subject>
  <dc:creator>Kiatsurayanon</dc:creator>
  <cp:keywords/>
  <dc:description/>
  <cp:lastModifiedBy>Brigoli</cp:lastModifiedBy>
  <cp:revision>2</cp:revision>
  <cp:lastPrinted>2015-09-29T06:28:00Z</cp:lastPrinted>
  <dcterms:created xsi:type="dcterms:W3CDTF">2016-06-29T15:09:00Z</dcterms:created>
  <dcterms:modified xsi:type="dcterms:W3CDTF">2016-06-29T15:09:00Z</dcterms:modified>
</cp:coreProperties>
</file>