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trPr>
          <w:trHeight w:val="851"/>
        </w:trPr>
        <w:tc>
          <w:tcPr>
            <w:tcW w:w="1259" w:type="dxa"/>
            <w:tcBorders>
              <w:top w:val="nil"/>
              <w:left w:val="nil"/>
              <w:bottom w:val="single" w:sz="4" w:space="0" w:color="auto"/>
              <w:right w:val="nil"/>
            </w:tcBorders>
          </w:tcPr>
          <w:p w:rsidR="00446DE4" w:rsidRPr="00F225CB" w:rsidRDefault="00446DE4" w:rsidP="00F225CB">
            <w:pPr>
              <w:tabs>
                <w:tab w:val="right" w:pos="850"/>
                <w:tab w:val="left" w:pos="1134"/>
                <w:tab w:val="right" w:leader="dot" w:pos="8504"/>
              </w:tabs>
              <w:spacing w:line="20" w:lineRule="exact"/>
              <w:rPr>
                <w:sz w:val="2"/>
              </w:rPr>
            </w:pPr>
          </w:p>
          <w:p w:rsidR="00F225CB" w:rsidRPr="00E806EE" w:rsidRDefault="00F225CB" w:rsidP="00E806EE">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963CBA" w:rsidRDefault="00B3317B" w:rsidP="0022130F">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DE3EC0" w:rsidRDefault="00EE2A77" w:rsidP="00314806">
            <w:pPr>
              <w:jc w:val="right"/>
            </w:pPr>
            <w:r w:rsidRPr="00EE2A77">
              <w:rPr>
                <w:sz w:val="40"/>
              </w:rPr>
              <w:t>A</w:t>
            </w:r>
            <w:r w:rsidRPr="00E61D7B">
              <w:rPr>
                <w:sz w:val="20"/>
              </w:rPr>
              <w:t>/HRC/</w:t>
            </w:r>
            <w:r w:rsidR="00944104" w:rsidRPr="00E61D7B">
              <w:rPr>
                <w:sz w:val="20"/>
              </w:rPr>
              <w:t>3</w:t>
            </w:r>
            <w:r w:rsidR="00C53250" w:rsidRPr="00E61D7B">
              <w:rPr>
                <w:sz w:val="20"/>
              </w:rPr>
              <w:t>4</w:t>
            </w:r>
            <w:r w:rsidRPr="00E61D7B">
              <w:rPr>
                <w:sz w:val="20"/>
              </w:rPr>
              <w:t>/L</w:t>
            </w:r>
            <w:r w:rsidR="0036088C" w:rsidRPr="00E61D7B">
              <w:rPr>
                <w:sz w:val="20"/>
              </w:rPr>
              <w:t>.</w:t>
            </w:r>
            <w:r w:rsidR="00314806">
              <w:rPr>
                <w:sz w:val="20"/>
              </w:rPr>
              <w:t>52</w:t>
            </w:r>
          </w:p>
        </w:tc>
      </w:tr>
      <w:tr w:rsidR="003107FA">
        <w:trPr>
          <w:trHeight w:val="2835"/>
        </w:trPr>
        <w:tc>
          <w:tcPr>
            <w:tcW w:w="1259" w:type="dxa"/>
            <w:tcBorders>
              <w:top w:val="single" w:sz="4" w:space="0" w:color="auto"/>
              <w:left w:val="nil"/>
              <w:bottom w:val="single" w:sz="12" w:space="0" w:color="auto"/>
              <w:right w:val="nil"/>
            </w:tcBorders>
          </w:tcPr>
          <w:p w:rsidR="003107FA" w:rsidRDefault="004939B3" w:rsidP="00956D9B">
            <w:pPr>
              <w:spacing w:before="120"/>
              <w:jc w:val="center"/>
            </w:pPr>
            <w:r>
              <w:rPr>
                <w:noProof/>
                <w:lang w:eastAsia="zh-CN"/>
              </w:rPr>
              <w:drawing>
                <wp:inline distT="0" distB="0" distL="0" distR="0" wp14:anchorId="41D477A9" wp14:editId="0EFF55E1">
                  <wp:extent cx="716280" cy="589280"/>
                  <wp:effectExtent l="0" t="0" r="7620" b="127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6280" cy="58928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3107FA" w:rsidRPr="00B3317B" w:rsidRDefault="00B3317B" w:rsidP="00EF5BDB">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rsidR="00EE2A77" w:rsidRPr="00E61D7B" w:rsidRDefault="00EE2A77" w:rsidP="00EE2A77">
            <w:pPr>
              <w:spacing w:before="240" w:line="240" w:lineRule="exact"/>
              <w:rPr>
                <w:sz w:val="20"/>
              </w:rPr>
            </w:pPr>
            <w:r w:rsidRPr="00E61D7B">
              <w:rPr>
                <w:sz w:val="20"/>
              </w:rPr>
              <w:t>Distr.: Limited</w:t>
            </w:r>
          </w:p>
          <w:p w:rsidR="00EE2A77" w:rsidRPr="00E61D7B" w:rsidRDefault="00852FA3" w:rsidP="00EE2A77">
            <w:pPr>
              <w:spacing w:line="240" w:lineRule="exact"/>
              <w:rPr>
                <w:sz w:val="20"/>
              </w:rPr>
            </w:pPr>
            <w:r w:rsidRPr="00E61D7B">
              <w:rPr>
                <w:sz w:val="20"/>
              </w:rPr>
              <w:t>2</w:t>
            </w:r>
            <w:r w:rsidR="009D2BF8">
              <w:rPr>
                <w:sz w:val="20"/>
              </w:rPr>
              <w:t>2</w:t>
            </w:r>
            <w:r w:rsidR="006029A1" w:rsidRPr="00E61D7B">
              <w:rPr>
                <w:sz w:val="20"/>
              </w:rPr>
              <w:t xml:space="preserve"> </w:t>
            </w:r>
            <w:r w:rsidR="00C53250" w:rsidRPr="00E61D7B">
              <w:rPr>
                <w:sz w:val="20"/>
              </w:rPr>
              <w:t>March 2017</w:t>
            </w:r>
          </w:p>
          <w:p w:rsidR="006D5F84" w:rsidRPr="00E61D7B" w:rsidRDefault="006D5F84" w:rsidP="00EE2A77">
            <w:pPr>
              <w:spacing w:line="240" w:lineRule="exact"/>
              <w:rPr>
                <w:sz w:val="20"/>
              </w:rPr>
            </w:pPr>
          </w:p>
          <w:p w:rsidR="003107FA" w:rsidRDefault="00EE2A77" w:rsidP="00EE2A77">
            <w:pPr>
              <w:spacing w:line="240" w:lineRule="exact"/>
            </w:pPr>
            <w:r w:rsidRPr="00E61D7B">
              <w:rPr>
                <w:sz w:val="20"/>
              </w:rPr>
              <w:t>Original: English</w:t>
            </w:r>
          </w:p>
        </w:tc>
      </w:tr>
    </w:tbl>
    <w:p w:rsidR="00EE2A77" w:rsidRPr="00E61D7B" w:rsidRDefault="00EE2A77" w:rsidP="00EE2A77">
      <w:pPr>
        <w:spacing w:before="120"/>
        <w:rPr>
          <w:b/>
          <w:sz w:val="20"/>
        </w:rPr>
      </w:pPr>
      <w:r w:rsidRPr="00E61D7B">
        <w:rPr>
          <w:b/>
          <w:sz w:val="20"/>
        </w:rPr>
        <w:t>Human Rights Council</w:t>
      </w:r>
    </w:p>
    <w:p w:rsidR="00EE2A77" w:rsidRPr="00E61D7B" w:rsidRDefault="00944104" w:rsidP="00EE2A77">
      <w:pPr>
        <w:rPr>
          <w:b/>
          <w:sz w:val="20"/>
        </w:rPr>
      </w:pPr>
      <w:r w:rsidRPr="00E61D7B">
        <w:rPr>
          <w:b/>
          <w:sz w:val="20"/>
        </w:rPr>
        <w:t>Thirt</w:t>
      </w:r>
      <w:r w:rsidR="00D42B42" w:rsidRPr="00E61D7B">
        <w:rPr>
          <w:b/>
          <w:sz w:val="20"/>
        </w:rPr>
        <w:t>y-</w:t>
      </w:r>
      <w:r w:rsidR="00C53250" w:rsidRPr="00E61D7B">
        <w:rPr>
          <w:b/>
          <w:sz w:val="20"/>
        </w:rPr>
        <w:t>fourth</w:t>
      </w:r>
      <w:r w:rsidR="00674C17" w:rsidRPr="00E61D7B">
        <w:rPr>
          <w:b/>
          <w:sz w:val="20"/>
        </w:rPr>
        <w:t xml:space="preserve"> </w:t>
      </w:r>
      <w:proofErr w:type="gramStart"/>
      <w:r w:rsidR="00EE2A77" w:rsidRPr="00E61D7B">
        <w:rPr>
          <w:b/>
          <w:sz w:val="20"/>
        </w:rPr>
        <w:t>session</w:t>
      </w:r>
      <w:proofErr w:type="gramEnd"/>
    </w:p>
    <w:p w:rsidR="001D6952" w:rsidRPr="00E61D7B" w:rsidRDefault="001D6952" w:rsidP="00EE2A77">
      <w:pPr>
        <w:rPr>
          <w:sz w:val="20"/>
        </w:rPr>
      </w:pPr>
      <w:r w:rsidRPr="00E61D7B">
        <w:rPr>
          <w:sz w:val="20"/>
        </w:rPr>
        <w:t>27 February–24 March 2017</w:t>
      </w:r>
    </w:p>
    <w:p w:rsidR="00EE2A77" w:rsidRPr="00E61D7B" w:rsidRDefault="00EE2A77" w:rsidP="00EE2A77">
      <w:pPr>
        <w:rPr>
          <w:sz w:val="20"/>
        </w:rPr>
      </w:pPr>
      <w:r w:rsidRPr="00E61D7B">
        <w:rPr>
          <w:sz w:val="20"/>
        </w:rPr>
        <w:t>Agenda item 3</w:t>
      </w:r>
    </w:p>
    <w:p w:rsidR="002F006E" w:rsidRPr="00E61D7B" w:rsidRDefault="00EE2A77" w:rsidP="002F006E">
      <w:pPr>
        <w:rPr>
          <w:b/>
          <w:sz w:val="20"/>
        </w:rPr>
      </w:pPr>
      <w:r w:rsidRPr="00E61D7B">
        <w:rPr>
          <w:b/>
          <w:sz w:val="20"/>
        </w:rPr>
        <w:t>Promotion and</w:t>
      </w:r>
      <w:r w:rsidR="007B208E" w:rsidRPr="00E61D7B">
        <w:rPr>
          <w:b/>
          <w:sz w:val="20"/>
        </w:rPr>
        <w:t xml:space="preserve"> protection of all human rights, civil</w:t>
      </w:r>
      <w:proofErr w:type="gramStart"/>
      <w:r w:rsidR="00BE00DE" w:rsidRPr="00E61D7B">
        <w:rPr>
          <w:b/>
          <w:sz w:val="20"/>
        </w:rPr>
        <w:t>,</w:t>
      </w:r>
      <w:proofErr w:type="gramEnd"/>
      <w:r w:rsidRPr="00E61D7B">
        <w:rPr>
          <w:b/>
          <w:sz w:val="20"/>
        </w:rPr>
        <w:br/>
        <w:t xml:space="preserve">political, economic, </w:t>
      </w:r>
      <w:r w:rsidR="0054626B" w:rsidRPr="00E61D7B">
        <w:rPr>
          <w:b/>
          <w:sz w:val="20"/>
        </w:rPr>
        <w:t>social and cultural rights,</w:t>
      </w:r>
      <w:r w:rsidRPr="00E61D7B">
        <w:rPr>
          <w:b/>
          <w:sz w:val="20"/>
        </w:rPr>
        <w:br/>
        <w:t>including the right to development</w:t>
      </w:r>
    </w:p>
    <w:p w:rsidR="002F006E" w:rsidRPr="00E61D7B" w:rsidRDefault="002F006E" w:rsidP="002F006E">
      <w:pPr>
        <w:pStyle w:val="H23G"/>
        <w:rPr>
          <w:sz w:val="20"/>
        </w:rPr>
      </w:pPr>
      <w:r>
        <w:tab/>
      </w:r>
      <w:r>
        <w:tab/>
      </w:r>
      <w:r w:rsidR="00314806">
        <w:rPr>
          <w:sz w:val="20"/>
        </w:rPr>
        <w:t>China, Russian Federation,</w:t>
      </w:r>
      <w:r w:rsidR="00E61D7B" w:rsidRPr="00E61D7B">
        <w:rPr>
          <w:sz w:val="20"/>
        </w:rPr>
        <w:footnoteReference w:customMarkFollows="1" w:id="2"/>
        <w:t>*</w:t>
      </w:r>
      <w:r w:rsidR="00E61D7B">
        <w:rPr>
          <w:sz w:val="20"/>
        </w:rPr>
        <w:t xml:space="preserve"> </w:t>
      </w:r>
      <w:r w:rsidR="00314806">
        <w:rPr>
          <w:sz w:val="20"/>
        </w:rPr>
        <w:t>Pakistan</w:t>
      </w:r>
      <w:r w:rsidR="00D54B38">
        <w:rPr>
          <w:sz w:val="20"/>
        </w:rPr>
        <w:t>:</w:t>
      </w:r>
      <w:r w:rsidR="00851EB9">
        <w:rPr>
          <w:b w:val="0"/>
          <w:sz w:val="20"/>
        </w:rPr>
        <w:t>*</w:t>
      </w:r>
      <w:r w:rsidR="00314806">
        <w:rPr>
          <w:sz w:val="20"/>
        </w:rPr>
        <w:t xml:space="preserve"> amendment to draft resolution A/HRC/34/L.20</w:t>
      </w:r>
    </w:p>
    <w:p w:rsidR="002F006E" w:rsidRPr="007A45D3" w:rsidRDefault="00944104" w:rsidP="00944104">
      <w:pPr>
        <w:pStyle w:val="H1G"/>
        <w:tabs>
          <w:tab w:val="clear" w:pos="851"/>
        </w:tabs>
        <w:ind w:left="1843" w:hanging="709"/>
      </w:pPr>
      <w:proofErr w:type="gramStart"/>
      <w:r>
        <w:t>3</w:t>
      </w:r>
      <w:r w:rsidR="00C53250">
        <w:t>4</w:t>
      </w:r>
      <w:r>
        <w:t>/…</w:t>
      </w:r>
      <w:proofErr w:type="gramEnd"/>
      <w:r>
        <w:tab/>
      </w:r>
      <w:r w:rsidR="00B0493F" w:rsidRPr="00B0493F">
        <w:rPr>
          <w:lang w:val="en-US"/>
        </w:rPr>
        <w:t>Human rights, democracy and the rule of law</w:t>
      </w:r>
    </w:p>
    <w:p w:rsidR="00D54B38" w:rsidRPr="00851EB9" w:rsidRDefault="002F006E" w:rsidP="00E61D7B">
      <w:pPr>
        <w:pStyle w:val="SingleTxtG"/>
        <w:rPr>
          <w:b/>
          <w:sz w:val="20"/>
          <w:szCs w:val="20"/>
          <w:shd w:val="clear" w:color="auto" w:fill="FFFFFF"/>
          <w:lang w:val="en-US" w:eastAsia="zh-CN"/>
        </w:rPr>
      </w:pPr>
      <w:r w:rsidRPr="00851EB9">
        <w:rPr>
          <w:sz w:val="20"/>
          <w:szCs w:val="20"/>
        </w:rPr>
        <w:tab/>
      </w:r>
      <w:r w:rsidR="00D54B38" w:rsidRPr="00851EB9">
        <w:rPr>
          <w:sz w:val="20"/>
          <w:szCs w:val="20"/>
          <w:shd w:val="clear" w:color="auto" w:fill="FFFFFF"/>
          <w:lang w:val="en-US" w:eastAsia="zh-CN"/>
        </w:rPr>
        <w:t>Paragraph 4</w:t>
      </w:r>
      <w:r w:rsidR="000414E1" w:rsidRPr="00851EB9">
        <w:rPr>
          <w:sz w:val="20"/>
          <w:szCs w:val="20"/>
          <w:shd w:val="clear" w:color="auto" w:fill="FFFFFF"/>
          <w:lang w:val="en-US" w:eastAsia="zh-CN"/>
        </w:rPr>
        <w:t xml:space="preserve"> </w:t>
      </w:r>
      <w:r w:rsidR="000414E1" w:rsidRPr="00851EB9">
        <w:rPr>
          <w:i/>
          <w:sz w:val="20"/>
          <w:szCs w:val="20"/>
          <w:shd w:val="clear" w:color="auto" w:fill="FFFFFF"/>
          <w:lang w:val="en-US" w:eastAsia="zh-CN"/>
        </w:rPr>
        <w:t>should read</w:t>
      </w:r>
    </w:p>
    <w:p w:rsidR="000414E1" w:rsidRDefault="000414E1">
      <w:pPr>
        <w:pStyle w:val="SingleTxtG"/>
        <w:ind w:firstLine="567"/>
        <w:rPr>
          <w:sz w:val="20"/>
          <w:lang w:val="en-US"/>
        </w:rPr>
      </w:pPr>
      <w:r w:rsidRPr="004B0F62">
        <w:rPr>
          <w:sz w:val="20"/>
          <w:lang w:val="en-US"/>
        </w:rPr>
        <w:t>4.</w:t>
      </w:r>
      <w:r w:rsidRPr="004B0F62">
        <w:rPr>
          <w:sz w:val="20"/>
          <w:lang w:val="en-US"/>
        </w:rPr>
        <w:tab/>
      </w:r>
      <w:r w:rsidRPr="004B0F62">
        <w:rPr>
          <w:i/>
          <w:sz w:val="20"/>
          <w:lang w:val="en-US"/>
        </w:rPr>
        <w:t>Also</w:t>
      </w:r>
      <w:r>
        <w:rPr>
          <w:sz w:val="20"/>
          <w:lang w:val="en-US"/>
        </w:rPr>
        <w:t xml:space="preserve"> </w:t>
      </w:r>
      <w:r>
        <w:rPr>
          <w:i/>
          <w:sz w:val="20"/>
          <w:lang w:val="en-US"/>
        </w:rPr>
        <w:t>d</w:t>
      </w:r>
      <w:r w:rsidRPr="004B0F62">
        <w:rPr>
          <w:i/>
          <w:sz w:val="20"/>
          <w:lang w:val="en-US"/>
        </w:rPr>
        <w:t>ecides</w:t>
      </w:r>
      <w:r w:rsidRPr="004B0F62">
        <w:rPr>
          <w:sz w:val="20"/>
          <w:lang w:val="en-US"/>
        </w:rPr>
        <w:t xml:space="preserve"> that the second session of the Forum shall be open to the participation of States, United Nations mechanisms, bodies and specialized agencies, funds and </w:t>
      </w:r>
      <w:proofErr w:type="spellStart"/>
      <w:r w:rsidRPr="004B0F62">
        <w:rPr>
          <w:sz w:val="20"/>
          <w:lang w:val="en-US"/>
        </w:rPr>
        <w:t>programmes</w:t>
      </w:r>
      <w:proofErr w:type="spellEnd"/>
      <w:r w:rsidRPr="004B0F62">
        <w:rPr>
          <w:sz w:val="20"/>
          <w:lang w:val="en-US"/>
        </w:rPr>
        <w:t>, intergovernmental organizations, regional organizations and mechanisms in the field of human rights, national human rights institutions and other relevant national bodies, academics and experts</w:t>
      </w:r>
      <w:r>
        <w:rPr>
          <w:sz w:val="20"/>
          <w:lang w:val="en-US"/>
        </w:rPr>
        <w:t>,</w:t>
      </w:r>
      <w:r w:rsidRPr="004B0F62">
        <w:rPr>
          <w:sz w:val="20"/>
          <w:lang w:val="en-US"/>
        </w:rPr>
        <w:t xml:space="preserve"> and non-governmental organizations in consultative status with the Economic and Social Council; the session shall also be open to other non-governmental organizations whose aims and purposes are in conformity with the spirit, purposes and principles of the Charter of the United Nations</w:t>
      </w:r>
      <w:r w:rsidRPr="000414E1">
        <w:t xml:space="preserve"> </w:t>
      </w:r>
      <w:r w:rsidRPr="00851EB9">
        <w:rPr>
          <w:sz w:val="20"/>
          <w:szCs w:val="20"/>
        </w:rPr>
        <w:t>and that respect the sovereignty and territorial integrity of Member States</w:t>
      </w:r>
      <w:r w:rsidRPr="004B0F62">
        <w:rPr>
          <w:sz w:val="20"/>
          <w:lang w:val="en-US"/>
        </w:rPr>
        <w:t>, based on arrangements, including Economic and Social Council resolution 1996/31 of 25 July 1996, and practices observed by the Human Rights Council</w:t>
      </w:r>
      <w:r>
        <w:rPr>
          <w:sz w:val="20"/>
          <w:lang w:val="en-US"/>
        </w:rPr>
        <w:t>,</w:t>
      </w:r>
      <w:r w:rsidRPr="004B0F62">
        <w:rPr>
          <w:sz w:val="20"/>
          <w:lang w:val="en-US"/>
        </w:rPr>
        <w:t xml:space="preserve"> through an open and transparent accreditation procedure in accordance with the Rules of Procedure of the Council, which will provide for timely information on the participation of and consultations with the States concerned;</w:t>
      </w:r>
    </w:p>
    <w:p w:rsidR="009D2BF8" w:rsidRPr="009D2BF8" w:rsidRDefault="009D2BF8" w:rsidP="009D2BF8">
      <w:pPr>
        <w:pStyle w:val="SingleTxtG"/>
        <w:spacing w:before="240" w:after="0"/>
        <w:jc w:val="center"/>
        <w:rPr>
          <w:sz w:val="20"/>
          <w:u w:val="single"/>
          <w:lang w:val="en-US"/>
        </w:rPr>
      </w:pPr>
      <w:r>
        <w:rPr>
          <w:sz w:val="20"/>
          <w:u w:val="single"/>
          <w:lang w:val="en-US"/>
        </w:rPr>
        <w:tab/>
      </w:r>
      <w:r>
        <w:rPr>
          <w:sz w:val="20"/>
          <w:u w:val="single"/>
          <w:lang w:val="en-US"/>
        </w:rPr>
        <w:tab/>
      </w:r>
      <w:r>
        <w:rPr>
          <w:sz w:val="20"/>
          <w:u w:val="single"/>
          <w:lang w:val="en-US"/>
        </w:rPr>
        <w:tab/>
      </w:r>
      <w:bookmarkStart w:id="0" w:name="_GoBack"/>
      <w:bookmarkEnd w:id="0"/>
    </w:p>
    <w:sectPr w:rsidR="009D2BF8" w:rsidRPr="009D2BF8" w:rsidSect="00F225CB">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41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FEE" w:rsidRDefault="00CF1FEE"/>
  </w:endnote>
  <w:endnote w:type="continuationSeparator" w:id="0">
    <w:p w:rsidR="00CF1FEE" w:rsidRDefault="00CF1FEE"/>
  </w:endnote>
  <w:endnote w:type="continuationNotice" w:id="1">
    <w:p w:rsidR="00CF1FEE" w:rsidRDefault="00CF1F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FEE" w:rsidRPr="00EE2A77" w:rsidRDefault="00314806" w:rsidP="00EE2A77">
    <w:pPr>
      <w:pStyle w:val="Footer"/>
      <w:tabs>
        <w:tab w:val="right" w:pos="9638"/>
      </w:tabs>
    </w:pPr>
    <w:r>
      <w:fldChar w:fldCharType="begin"/>
    </w:r>
    <w:r>
      <w:instrText xml:space="preserve"> PAGE  \* MERGEFORMAT </w:instrText>
    </w:r>
    <w:r>
      <w:fldChar w:fldCharType="separate"/>
    </w:r>
    <w:r w:rsidR="002D02A4" w:rsidRPr="002D02A4">
      <w:rPr>
        <w:b/>
        <w:noProof/>
        <w:sz w:val="18"/>
      </w:rPr>
      <w:t>2</w:t>
    </w:r>
    <w:r>
      <w:rPr>
        <w:b/>
        <w:noProof/>
        <w:sz w:val="18"/>
      </w:rPr>
      <w:fldChar w:fldCharType="end"/>
    </w:r>
    <w:r w:rsidR="00CF1FEE">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FEE" w:rsidRPr="00EE2A77" w:rsidRDefault="00CF1FEE" w:rsidP="00EE2A77">
    <w:pPr>
      <w:pStyle w:val="Footer"/>
      <w:tabs>
        <w:tab w:val="right" w:pos="9638"/>
      </w:tabs>
      <w:rPr>
        <w:b/>
        <w:sz w:val="18"/>
      </w:rPr>
    </w:pPr>
    <w:r>
      <w:tab/>
    </w:r>
    <w:r w:rsidR="00314806">
      <w:fldChar w:fldCharType="begin"/>
    </w:r>
    <w:r w:rsidR="00314806">
      <w:instrText xml:space="preserve"> PAGE  \* MERGEFORMAT </w:instrText>
    </w:r>
    <w:r w:rsidR="00314806">
      <w:fldChar w:fldCharType="separate"/>
    </w:r>
    <w:r w:rsidR="00E61D7B" w:rsidRPr="00E61D7B">
      <w:rPr>
        <w:b/>
        <w:noProof/>
        <w:sz w:val="18"/>
      </w:rPr>
      <w:t>3</w:t>
    </w:r>
    <w:r w:rsidR="00314806">
      <w:rPr>
        <w:b/>
        <w:noProof/>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9AA" w:rsidRDefault="00CA39AA" w:rsidP="00CA39AA">
    <w:pPr>
      <w:pStyle w:val="Footer"/>
    </w:pPr>
    <w:r>
      <w:rPr>
        <w:rFonts w:ascii="C39T30Lfz" w:hAnsi="C39T30Lfz"/>
        <w:noProof/>
        <w:sz w:val="56"/>
        <w:lang w:eastAsia="zh-CN"/>
      </w:rPr>
      <w:drawing>
        <wp:anchor distT="0" distB="0" distL="114300" distR="114300" simplePos="0" relativeHeight="251660288" behindDoc="0" locked="0" layoutInCell="1" allowOverlap="1" wp14:anchorId="60602A12" wp14:editId="643ADC76">
          <wp:simplePos x="0" y="0"/>
          <wp:positionH relativeFrom="margin">
            <wp:posOffset>5466715</wp:posOffset>
          </wp:positionH>
          <wp:positionV relativeFrom="margin">
            <wp:posOffset>8114665</wp:posOffset>
          </wp:positionV>
          <wp:extent cx="640080" cy="640080"/>
          <wp:effectExtent l="0" t="0" r="7620" b="7620"/>
          <wp:wrapNone/>
          <wp:docPr id="2" name="Picture 1" descr="http://undocs.org/m2/QRCode.ashx?DS=A/HRC/34/L.52&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A/HRC/34/L.52&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1" layoutInCell="1" allowOverlap="1" wp14:anchorId="335DEE0D" wp14:editId="35823CB8">
          <wp:simplePos x="0" y="0"/>
          <wp:positionH relativeFrom="margin">
            <wp:posOffset>4426585</wp:posOffset>
          </wp:positionH>
          <wp:positionV relativeFrom="margin">
            <wp:posOffset>8510905</wp:posOffset>
          </wp:positionV>
          <wp:extent cx="933450" cy="228600"/>
          <wp:effectExtent l="0" t="0" r="0" b="0"/>
          <wp:wrapNone/>
          <wp:docPr id="5" name="Picture 5"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A39AA" w:rsidRDefault="00CA39AA" w:rsidP="00CA39AA">
    <w:pPr>
      <w:pStyle w:val="Footer"/>
      <w:ind w:right="1134"/>
      <w:rPr>
        <w:sz w:val="20"/>
      </w:rPr>
    </w:pPr>
    <w:r>
      <w:rPr>
        <w:sz w:val="20"/>
      </w:rPr>
      <w:t>GE.17-04572(E)</w:t>
    </w:r>
  </w:p>
  <w:p w:rsidR="00CA39AA" w:rsidRPr="00CA39AA" w:rsidRDefault="00CA39AA" w:rsidP="00CA39AA">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FEE" w:rsidRPr="000B175B" w:rsidRDefault="00CF1FEE" w:rsidP="000B175B">
      <w:pPr>
        <w:tabs>
          <w:tab w:val="right" w:pos="2155"/>
        </w:tabs>
        <w:spacing w:after="80"/>
        <w:ind w:left="680"/>
        <w:rPr>
          <w:u w:val="single"/>
        </w:rPr>
      </w:pPr>
      <w:r>
        <w:rPr>
          <w:u w:val="single"/>
        </w:rPr>
        <w:tab/>
      </w:r>
    </w:p>
  </w:footnote>
  <w:footnote w:type="continuationSeparator" w:id="0">
    <w:p w:rsidR="00CF1FEE" w:rsidRPr="00FC68B7" w:rsidRDefault="00CF1FEE" w:rsidP="00FC68B7">
      <w:pPr>
        <w:tabs>
          <w:tab w:val="left" w:pos="2155"/>
        </w:tabs>
        <w:spacing w:after="80"/>
        <w:ind w:left="680"/>
        <w:rPr>
          <w:u w:val="single"/>
        </w:rPr>
      </w:pPr>
      <w:r>
        <w:rPr>
          <w:u w:val="single"/>
        </w:rPr>
        <w:tab/>
      </w:r>
    </w:p>
  </w:footnote>
  <w:footnote w:type="continuationNotice" w:id="1">
    <w:p w:rsidR="00CF1FEE" w:rsidRDefault="00CF1FEE"/>
  </w:footnote>
  <w:footnote w:id="2">
    <w:p w:rsidR="00E61D7B" w:rsidRPr="00852FA3" w:rsidRDefault="00E61D7B" w:rsidP="00E61D7B">
      <w:pPr>
        <w:pStyle w:val="FootnoteText"/>
      </w:pPr>
      <w:r w:rsidRPr="00852FA3">
        <w:rPr>
          <w:rStyle w:val="FootnoteReference"/>
        </w:rPr>
        <w:tab/>
      </w:r>
      <w:r w:rsidRPr="004B0F62">
        <w:rPr>
          <w:rStyle w:val="FootnoteReference"/>
          <w:vertAlign w:val="baseline"/>
        </w:rPr>
        <w:t>*</w:t>
      </w:r>
      <w:r w:rsidRPr="004B0F62">
        <w:rPr>
          <w:rStyle w:val="FootnoteReference"/>
          <w:vertAlign w:val="baseline"/>
        </w:rPr>
        <w:tab/>
      </w:r>
      <w:r w:rsidRPr="004B0F62">
        <w:t>State not a member of the Human Rights Council.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FEE" w:rsidRPr="00EE2A77" w:rsidRDefault="00CF1FEE">
    <w:pPr>
      <w:pStyle w:val="Header"/>
    </w:pPr>
    <w:r>
      <w:t>A/HRC/34/L.20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FEE" w:rsidRPr="00EE2A77" w:rsidRDefault="00CF1FEE" w:rsidP="00EE2A77">
    <w:pPr>
      <w:pStyle w:val="Header"/>
      <w:jc w:val="right"/>
    </w:pPr>
    <w:r>
      <w:t>A/HRC/34/L.20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6386"/>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A77"/>
    <w:rsid w:val="00001D37"/>
    <w:rsid w:val="00007F7F"/>
    <w:rsid w:val="00022DB5"/>
    <w:rsid w:val="00024EA7"/>
    <w:rsid w:val="00032232"/>
    <w:rsid w:val="000403D1"/>
    <w:rsid w:val="000414E1"/>
    <w:rsid w:val="00042566"/>
    <w:rsid w:val="000449AA"/>
    <w:rsid w:val="00050F6B"/>
    <w:rsid w:val="0005216E"/>
    <w:rsid w:val="00061E53"/>
    <w:rsid w:val="00072C8C"/>
    <w:rsid w:val="00073E70"/>
    <w:rsid w:val="00074EA6"/>
    <w:rsid w:val="000876EB"/>
    <w:rsid w:val="00091419"/>
    <w:rsid w:val="000931C0"/>
    <w:rsid w:val="000A2AFE"/>
    <w:rsid w:val="000B175B"/>
    <w:rsid w:val="000B1E07"/>
    <w:rsid w:val="000B3A0F"/>
    <w:rsid w:val="000B4A3B"/>
    <w:rsid w:val="000C3B42"/>
    <w:rsid w:val="000D1851"/>
    <w:rsid w:val="000E0415"/>
    <w:rsid w:val="000E7688"/>
    <w:rsid w:val="00111F87"/>
    <w:rsid w:val="0011209E"/>
    <w:rsid w:val="00114904"/>
    <w:rsid w:val="00127606"/>
    <w:rsid w:val="00146D32"/>
    <w:rsid w:val="001509BA"/>
    <w:rsid w:val="00153FA2"/>
    <w:rsid w:val="00154B0E"/>
    <w:rsid w:val="00171909"/>
    <w:rsid w:val="00175051"/>
    <w:rsid w:val="00182A53"/>
    <w:rsid w:val="00190DA0"/>
    <w:rsid w:val="00195879"/>
    <w:rsid w:val="001977F5"/>
    <w:rsid w:val="001B4B04"/>
    <w:rsid w:val="001B7517"/>
    <w:rsid w:val="001C6663"/>
    <w:rsid w:val="001C7895"/>
    <w:rsid w:val="001D2297"/>
    <w:rsid w:val="001D26DF"/>
    <w:rsid w:val="001D6952"/>
    <w:rsid w:val="001E2790"/>
    <w:rsid w:val="0020644D"/>
    <w:rsid w:val="00211E0B"/>
    <w:rsid w:val="00211E72"/>
    <w:rsid w:val="00214047"/>
    <w:rsid w:val="00214C0B"/>
    <w:rsid w:val="00216F65"/>
    <w:rsid w:val="0022130F"/>
    <w:rsid w:val="00237785"/>
    <w:rsid w:val="002410DD"/>
    <w:rsid w:val="00241466"/>
    <w:rsid w:val="00253D58"/>
    <w:rsid w:val="0027725F"/>
    <w:rsid w:val="0028185A"/>
    <w:rsid w:val="002C21F0"/>
    <w:rsid w:val="002D02A4"/>
    <w:rsid w:val="002D4176"/>
    <w:rsid w:val="002E7C76"/>
    <w:rsid w:val="002F006E"/>
    <w:rsid w:val="003107FA"/>
    <w:rsid w:val="0031111C"/>
    <w:rsid w:val="00314806"/>
    <w:rsid w:val="00317071"/>
    <w:rsid w:val="003229D8"/>
    <w:rsid w:val="003314D1"/>
    <w:rsid w:val="00335A2F"/>
    <w:rsid w:val="00341937"/>
    <w:rsid w:val="0035232D"/>
    <w:rsid w:val="0036088C"/>
    <w:rsid w:val="00364A1C"/>
    <w:rsid w:val="00390052"/>
    <w:rsid w:val="0039277A"/>
    <w:rsid w:val="003972E0"/>
    <w:rsid w:val="003975ED"/>
    <w:rsid w:val="003C2CC4"/>
    <w:rsid w:val="003D206B"/>
    <w:rsid w:val="003D2765"/>
    <w:rsid w:val="003D4B23"/>
    <w:rsid w:val="003E7D53"/>
    <w:rsid w:val="00402A2C"/>
    <w:rsid w:val="00424C80"/>
    <w:rsid w:val="00427510"/>
    <w:rsid w:val="004325CB"/>
    <w:rsid w:val="004413C2"/>
    <w:rsid w:val="00443464"/>
    <w:rsid w:val="0044503A"/>
    <w:rsid w:val="004453BF"/>
    <w:rsid w:val="00446DE4"/>
    <w:rsid w:val="00447761"/>
    <w:rsid w:val="00451EC3"/>
    <w:rsid w:val="00456DD6"/>
    <w:rsid w:val="004721B1"/>
    <w:rsid w:val="00472982"/>
    <w:rsid w:val="004859EC"/>
    <w:rsid w:val="00487B50"/>
    <w:rsid w:val="004939B3"/>
    <w:rsid w:val="00493D3E"/>
    <w:rsid w:val="00496A15"/>
    <w:rsid w:val="004A6D3A"/>
    <w:rsid w:val="004B75D2"/>
    <w:rsid w:val="004C0361"/>
    <w:rsid w:val="004D0109"/>
    <w:rsid w:val="004D1140"/>
    <w:rsid w:val="004F55ED"/>
    <w:rsid w:val="0052176C"/>
    <w:rsid w:val="005261E5"/>
    <w:rsid w:val="005420F2"/>
    <w:rsid w:val="00542574"/>
    <w:rsid w:val="005436AB"/>
    <w:rsid w:val="0054626B"/>
    <w:rsid w:val="00546DBF"/>
    <w:rsid w:val="00553D76"/>
    <w:rsid w:val="00554B96"/>
    <w:rsid w:val="005552B5"/>
    <w:rsid w:val="0056117B"/>
    <w:rsid w:val="00563211"/>
    <w:rsid w:val="00567613"/>
    <w:rsid w:val="00571365"/>
    <w:rsid w:val="00576396"/>
    <w:rsid w:val="00595254"/>
    <w:rsid w:val="00597B57"/>
    <w:rsid w:val="005A69B3"/>
    <w:rsid w:val="005B3DB3"/>
    <w:rsid w:val="005B4D83"/>
    <w:rsid w:val="005B6E48"/>
    <w:rsid w:val="005C2413"/>
    <w:rsid w:val="005C69BB"/>
    <w:rsid w:val="005E1712"/>
    <w:rsid w:val="005F52A9"/>
    <w:rsid w:val="006029A1"/>
    <w:rsid w:val="0061165E"/>
    <w:rsid w:val="00611ABD"/>
    <w:rsid w:val="00611FC4"/>
    <w:rsid w:val="006176FB"/>
    <w:rsid w:val="00640B26"/>
    <w:rsid w:val="00654365"/>
    <w:rsid w:val="006601B6"/>
    <w:rsid w:val="00670741"/>
    <w:rsid w:val="00674C17"/>
    <w:rsid w:val="006947AE"/>
    <w:rsid w:val="00696BD6"/>
    <w:rsid w:val="00697307"/>
    <w:rsid w:val="006A6B9D"/>
    <w:rsid w:val="006A7392"/>
    <w:rsid w:val="006B3189"/>
    <w:rsid w:val="006B7D65"/>
    <w:rsid w:val="006C28EE"/>
    <w:rsid w:val="006C35AD"/>
    <w:rsid w:val="006D4961"/>
    <w:rsid w:val="006D5F84"/>
    <w:rsid w:val="006D6DA6"/>
    <w:rsid w:val="006E564B"/>
    <w:rsid w:val="006E59E7"/>
    <w:rsid w:val="006F13F0"/>
    <w:rsid w:val="006F5035"/>
    <w:rsid w:val="0070635F"/>
    <w:rsid w:val="007065EB"/>
    <w:rsid w:val="0071701A"/>
    <w:rsid w:val="00720183"/>
    <w:rsid w:val="0072632A"/>
    <w:rsid w:val="00726862"/>
    <w:rsid w:val="0074200B"/>
    <w:rsid w:val="007A6296"/>
    <w:rsid w:val="007B208E"/>
    <w:rsid w:val="007B5706"/>
    <w:rsid w:val="007B6BA5"/>
    <w:rsid w:val="007B7C6F"/>
    <w:rsid w:val="007C1B62"/>
    <w:rsid w:val="007C3390"/>
    <w:rsid w:val="007C4F4B"/>
    <w:rsid w:val="007C5E9C"/>
    <w:rsid w:val="007D2CDC"/>
    <w:rsid w:val="007D5327"/>
    <w:rsid w:val="007E15F4"/>
    <w:rsid w:val="007F6611"/>
    <w:rsid w:val="008155C3"/>
    <w:rsid w:val="008175E9"/>
    <w:rsid w:val="0082243E"/>
    <w:rsid w:val="008242D7"/>
    <w:rsid w:val="008402E9"/>
    <w:rsid w:val="00851EB9"/>
    <w:rsid w:val="00852FA3"/>
    <w:rsid w:val="00856CD2"/>
    <w:rsid w:val="00861BC6"/>
    <w:rsid w:val="00871FD5"/>
    <w:rsid w:val="008979B1"/>
    <w:rsid w:val="008A6B25"/>
    <w:rsid w:val="008A6C4F"/>
    <w:rsid w:val="008C1E4D"/>
    <w:rsid w:val="008E0E46"/>
    <w:rsid w:val="0090452C"/>
    <w:rsid w:val="00907C3F"/>
    <w:rsid w:val="0092237C"/>
    <w:rsid w:val="0093707B"/>
    <w:rsid w:val="009400EB"/>
    <w:rsid w:val="009427E3"/>
    <w:rsid w:val="00944104"/>
    <w:rsid w:val="00956D9B"/>
    <w:rsid w:val="00963CBA"/>
    <w:rsid w:val="009654B7"/>
    <w:rsid w:val="00976B90"/>
    <w:rsid w:val="00991261"/>
    <w:rsid w:val="009A0B83"/>
    <w:rsid w:val="009B019A"/>
    <w:rsid w:val="009B3800"/>
    <w:rsid w:val="009D22AC"/>
    <w:rsid w:val="009D2BF8"/>
    <w:rsid w:val="009D50DB"/>
    <w:rsid w:val="009D663E"/>
    <w:rsid w:val="009E1C4E"/>
    <w:rsid w:val="009F34F1"/>
    <w:rsid w:val="009F58A8"/>
    <w:rsid w:val="00A003D2"/>
    <w:rsid w:val="00A02B35"/>
    <w:rsid w:val="00A05E0B"/>
    <w:rsid w:val="00A1427D"/>
    <w:rsid w:val="00A4634F"/>
    <w:rsid w:val="00A51CF3"/>
    <w:rsid w:val="00A72F22"/>
    <w:rsid w:val="00A748A6"/>
    <w:rsid w:val="00A879A4"/>
    <w:rsid w:val="00A87E95"/>
    <w:rsid w:val="00A92E29"/>
    <w:rsid w:val="00AB3CE4"/>
    <w:rsid w:val="00AB61A8"/>
    <w:rsid w:val="00AC2E56"/>
    <w:rsid w:val="00AD0613"/>
    <w:rsid w:val="00AD09E9"/>
    <w:rsid w:val="00AD7489"/>
    <w:rsid w:val="00AF0576"/>
    <w:rsid w:val="00AF3829"/>
    <w:rsid w:val="00B037F0"/>
    <w:rsid w:val="00B0493F"/>
    <w:rsid w:val="00B2327D"/>
    <w:rsid w:val="00B2715D"/>
    <w:rsid w:val="00B2718F"/>
    <w:rsid w:val="00B30179"/>
    <w:rsid w:val="00B3317B"/>
    <w:rsid w:val="00B334DC"/>
    <w:rsid w:val="00B3631A"/>
    <w:rsid w:val="00B4035F"/>
    <w:rsid w:val="00B53013"/>
    <w:rsid w:val="00B57EDB"/>
    <w:rsid w:val="00B67F5E"/>
    <w:rsid w:val="00B73E65"/>
    <w:rsid w:val="00B81E12"/>
    <w:rsid w:val="00B87110"/>
    <w:rsid w:val="00B94B00"/>
    <w:rsid w:val="00B97FA8"/>
    <w:rsid w:val="00BB5313"/>
    <w:rsid w:val="00BC1385"/>
    <w:rsid w:val="00BC74E9"/>
    <w:rsid w:val="00BE00DE"/>
    <w:rsid w:val="00BE618E"/>
    <w:rsid w:val="00C24693"/>
    <w:rsid w:val="00C359A4"/>
    <w:rsid w:val="00C35F0B"/>
    <w:rsid w:val="00C42278"/>
    <w:rsid w:val="00C463DD"/>
    <w:rsid w:val="00C53250"/>
    <w:rsid w:val="00C62C58"/>
    <w:rsid w:val="00C64458"/>
    <w:rsid w:val="00C745C3"/>
    <w:rsid w:val="00C86EEF"/>
    <w:rsid w:val="00CA2A58"/>
    <w:rsid w:val="00CA39AA"/>
    <w:rsid w:val="00CC0B55"/>
    <w:rsid w:val="00CD1E06"/>
    <w:rsid w:val="00CD6995"/>
    <w:rsid w:val="00CE4A8F"/>
    <w:rsid w:val="00CE5514"/>
    <w:rsid w:val="00CF0214"/>
    <w:rsid w:val="00CF0545"/>
    <w:rsid w:val="00CF1FEE"/>
    <w:rsid w:val="00CF3588"/>
    <w:rsid w:val="00CF586F"/>
    <w:rsid w:val="00CF7D43"/>
    <w:rsid w:val="00D11129"/>
    <w:rsid w:val="00D2031B"/>
    <w:rsid w:val="00D22332"/>
    <w:rsid w:val="00D25FE2"/>
    <w:rsid w:val="00D42B42"/>
    <w:rsid w:val="00D43252"/>
    <w:rsid w:val="00D47FA1"/>
    <w:rsid w:val="00D54B38"/>
    <w:rsid w:val="00D550F9"/>
    <w:rsid w:val="00D572B0"/>
    <w:rsid w:val="00D62E90"/>
    <w:rsid w:val="00D76BE5"/>
    <w:rsid w:val="00D978C6"/>
    <w:rsid w:val="00DA5A30"/>
    <w:rsid w:val="00DA62B9"/>
    <w:rsid w:val="00DA67AD"/>
    <w:rsid w:val="00DB18CE"/>
    <w:rsid w:val="00DB3102"/>
    <w:rsid w:val="00DE3EC0"/>
    <w:rsid w:val="00DF614B"/>
    <w:rsid w:val="00E051D8"/>
    <w:rsid w:val="00E10083"/>
    <w:rsid w:val="00E11593"/>
    <w:rsid w:val="00E12B6B"/>
    <w:rsid w:val="00E130AB"/>
    <w:rsid w:val="00E23BBC"/>
    <w:rsid w:val="00E33452"/>
    <w:rsid w:val="00E438D9"/>
    <w:rsid w:val="00E5536D"/>
    <w:rsid w:val="00E55627"/>
    <w:rsid w:val="00E5644E"/>
    <w:rsid w:val="00E61A6C"/>
    <w:rsid w:val="00E61D7B"/>
    <w:rsid w:val="00E7260F"/>
    <w:rsid w:val="00E806EE"/>
    <w:rsid w:val="00E9471B"/>
    <w:rsid w:val="00E96630"/>
    <w:rsid w:val="00EA5EC1"/>
    <w:rsid w:val="00EB0C95"/>
    <w:rsid w:val="00EB0FB9"/>
    <w:rsid w:val="00EC250E"/>
    <w:rsid w:val="00ED0CA9"/>
    <w:rsid w:val="00ED7A2A"/>
    <w:rsid w:val="00EE2A77"/>
    <w:rsid w:val="00EE36FF"/>
    <w:rsid w:val="00EF1D7F"/>
    <w:rsid w:val="00EF5BDB"/>
    <w:rsid w:val="00F04558"/>
    <w:rsid w:val="00F07FD9"/>
    <w:rsid w:val="00F15AA7"/>
    <w:rsid w:val="00F225CB"/>
    <w:rsid w:val="00F23933"/>
    <w:rsid w:val="00F24119"/>
    <w:rsid w:val="00F40E75"/>
    <w:rsid w:val="00F42CD9"/>
    <w:rsid w:val="00F4793B"/>
    <w:rsid w:val="00F52936"/>
    <w:rsid w:val="00F674F3"/>
    <w:rsid w:val="00F677CB"/>
    <w:rsid w:val="00F714CA"/>
    <w:rsid w:val="00F96A1E"/>
    <w:rsid w:val="00FA7DF3"/>
    <w:rsid w:val="00FC48F4"/>
    <w:rsid w:val="00FC68B7"/>
    <w:rsid w:val="00FD7C12"/>
    <w:rsid w:val="00FE7217"/>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GB" w:eastAsia="ja-JP" w:bidi="ar-SA"/>
      </w:rPr>
    </w:rPrDefault>
    <w:pPrDefault/>
  </w:docDefaults>
  <w:latentStyles w:defLockedState="0" w:defUIPriority="0" w:defSemiHidden="0" w:defUnhideWhenUsed="0" w:defQFormat="0" w:count="267"/>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2F006E"/>
    <w:rPr>
      <w:lang w:val="en-GB" w:eastAsia="en-US" w:bidi="ar-SA"/>
    </w:rPr>
  </w:style>
  <w:style w:type="character" w:customStyle="1" w:styleId="H1GChar">
    <w:name w:val="_ H_1_G Char"/>
    <w:link w:val="H1G"/>
    <w:rsid w:val="002F006E"/>
    <w:rPr>
      <w:b/>
      <w:sz w:val="24"/>
      <w:lang w:val="en-GB" w:eastAsia="en-US" w:bidi="ar-SA"/>
    </w:rPr>
  </w:style>
  <w:style w:type="paragraph" w:styleId="BalloonText">
    <w:name w:val="Balloon Text"/>
    <w:basedOn w:val="Normal"/>
    <w:link w:val="BalloonTextChar"/>
    <w:rsid w:val="00EB0C9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B0C95"/>
    <w:rPr>
      <w:rFonts w:ascii="Tahoma" w:hAnsi="Tahoma" w:cs="Tahoma"/>
      <w:sz w:val="16"/>
      <w:szCs w:val="16"/>
      <w:lang w:eastAsia="en-US"/>
    </w:rPr>
  </w:style>
  <w:style w:type="character" w:styleId="CommentReference">
    <w:name w:val="annotation reference"/>
    <w:basedOn w:val="DefaultParagraphFont"/>
    <w:rsid w:val="00EE36FF"/>
    <w:rPr>
      <w:sz w:val="16"/>
      <w:szCs w:val="16"/>
    </w:rPr>
  </w:style>
  <w:style w:type="paragraph" w:styleId="CommentText">
    <w:name w:val="annotation text"/>
    <w:basedOn w:val="Normal"/>
    <w:link w:val="CommentTextChar"/>
    <w:rsid w:val="00EE36FF"/>
    <w:pPr>
      <w:spacing w:line="240" w:lineRule="auto"/>
    </w:pPr>
  </w:style>
  <w:style w:type="character" w:customStyle="1" w:styleId="CommentTextChar">
    <w:name w:val="Comment Text Char"/>
    <w:basedOn w:val="DefaultParagraphFont"/>
    <w:link w:val="CommentText"/>
    <w:rsid w:val="00EE36FF"/>
    <w:rPr>
      <w:lang w:eastAsia="en-US"/>
    </w:rPr>
  </w:style>
  <w:style w:type="paragraph" w:styleId="CommentSubject">
    <w:name w:val="annotation subject"/>
    <w:basedOn w:val="CommentText"/>
    <w:next w:val="CommentText"/>
    <w:link w:val="CommentSubjectChar"/>
    <w:rsid w:val="00EE36FF"/>
    <w:rPr>
      <w:b/>
      <w:bCs/>
    </w:rPr>
  </w:style>
  <w:style w:type="character" w:customStyle="1" w:styleId="CommentSubjectChar">
    <w:name w:val="Comment Subject Char"/>
    <w:basedOn w:val="CommentTextChar"/>
    <w:link w:val="CommentSubject"/>
    <w:rsid w:val="00EE36FF"/>
    <w:rPr>
      <w:b/>
      <w:bCs/>
      <w:lang w:eastAsia="en-US"/>
    </w:rPr>
  </w:style>
  <w:style w:type="character" w:customStyle="1" w:styleId="FootnoteTextChar">
    <w:name w:val="Footnote Text Char"/>
    <w:aliases w:val="5_G Char"/>
    <w:basedOn w:val="DefaultParagraphFont"/>
    <w:link w:val="FootnoteText"/>
    <w:rsid w:val="00154B0E"/>
    <w:rPr>
      <w:sz w:val="18"/>
      <w:lang w:eastAsia="en-US"/>
    </w:rPr>
  </w:style>
  <w:style w:type="paragraph" w:customStyle="1" w:styleId="ecxmsonormal">
    <w:name w:val="ecxmsonormal"/>
    <w:basedOn w:val="Normal"/>
    <w:rsid w:val="00154B0E"/>
    <w:pPr>
      <w:suppressAutoHyphens w:val="0"/>
      <w:spacing w:before="100" w:beforeAutospacing="1" w:after="100" w:afterAutospacing="1" w:line="240" w:lineRule="auto"/>
    </w:pPr>
    <w:rPr>
      <w:lang w:val="en-US"/>
    </w:rPr>
  </w:style>
  <w:style w:type="character" w:customStyle="1" w:styleId="apple-converted-space">
    <w:name w:val="apple-converted-space"/>
    <w:basedOn w:val="DefaultParagraphFont"/>
    <w:rsid w:val="00154B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GB" w:eastAsia="ja-JP" w:bidi="ar-SA"/>
      </w:rPr>
    </w:rPrDefault>
    <w:pPrDefault/>
  </w:docDefaults>
  <w:latentStyles w:defLockedState="0" w:defUIPriority="0" w:defSemiHidden="0" w:defUnhideWhenUsed="0" w:defQFormat="0" w:count="267"/>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2F006E"/>
    <w:rPr>
      <w:lang w:val="en-GB" w:eastAsia="en-US" w:bidi="ar-SA"/>
    </w:rPr>
  </w:style>
  <w:style w:type="character" w:customStyle="1" w:styleId="H1GChar">
    <w:name w:val="_ H_1_G Char"/>
    <w:link w:val="H1G"/>
    <w:rsid w:val="002F006E"/>
    <w:rPr>
      <w:b/>
      <w:sz w:val="24"/>
      <w:lang w:val="en-GB" w:eastAsia="en-US" w:bidi="ar-SA"/>
    </w:rPr>
  </w:style>
  <w:style w:type="paragraph" w:styleId="BalloonText">
    <w:name w:val="Balloon Text"/>
    <w:basedOn w:val="Normal"/>
    <w:link w:val="BalloonTextChar"/>
    <w:rsid w:val="00EB0C9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B0C95"/>
    <w:rPr>
      <w:rFonts w:ascii="Tahoma" w:hAnsi="Tahoma" w:cs="Tahoma"/>
      <w:sz w:val="16"/>
      <w:szCs w:val="16"/>
      <w:lang w:eastAsia="en-US"/>
    </w:rPr>
  </w:style>
  <w:style w:type="character" w:styleId="CommentReference">
    <w:name w:val="annotation reference"/>
    <w:basedOn w:val="DefaultParagraphFont"/>
    <w:rsid w:val="00EE36FF"/>
    <w:rPr>
      <w:sz w:val="16"/>
      <w:szCs w:val="16"/>
    </w:rPr>
  </w:style>
  <w:style w:type="paragraph" w:styleId="CommentText">
    <w:name w:val="annotation text"/>
    <w:basedOn w:val="Normal"/>
    <w:link w:val="CommentTextChar"/>
    <w:rsid w:val="00EE36FF"/>
    <w:pPr>
      <w:spacing w:line="240" w:lineRule="auto"/>
    </w:pPr>
  </w:style>
  <w:style w:type="character" w:customStyle="1" w:styleId="CommentTextChar">
    <w:name w:val="Comment Text Char"/>
    <w:basedOn w:val="DefaultParagraphFont"/>
    <w:link w:val="CommentText"/>
    <w:rsid w:val="00EE36FF"/>
    <w:rPr>
      <w:lang w:eastAsia="en-US"/>
    </w:rPr>
  </w:style>
  <w:style w:type="paragraph" w:styleId="CommentSubject">
    <w:name w:val="annotation subject"/>
    <w:basedOn w:val="CommentText"/>
    <w:next w:val="CommentText"/>
    <w:link w:val="CommentSubjectChar"/>
    <w:rsid w:val="00EE36FF"/>
    <w:rPr>
      <w:b/>
      <w:bCs/>
    </w:rPr>
  </w:style>
  <w:style w:type="character" w:customStyle="1" w:styleId="CommentSubjectChar">
    <w:name w:val="Comment Subject Char"/>
    <w:basedOn w:val="CommentTextChar"/>
    <w:link w:val="CommentSubject"/>
    <w:rsid w:val="00EE36FF"/>
    <w:rPr>
      <w:b/>
      <w:bCs/>
      <w:lang w:eastAsia="en-US"/>
    </w:rPr>
  </w:style>
  <w:style w:type="character" w:customStyle="1" w:styleId="FootnoteTextChar">
    <w:name w:val="Footnote Text Char"/>
    <w:aliases w:val="5_G Char"/>
    <w:basedOn w:val="DefaultParagraphFont"/>
    <w:link w:val="FootnoteText"/>
    <w:rsid w:val="00154B0E"/>
    <w:rPr>
      <w:sz w:val="18"/>
      <w:lang w:eastAsia="en-US"/>
    </w:rPr>
  </w:style>
  <w:style w:type="paragraph" w:customStyle="1" w:styleId="ecxmsonormal">
    <w:name w:val="ecxmsonormal"/>
    <w:basedOn w:val="Normal"/>
    <w:rsid w:val="00154B0E"/>
    <w:pPr>
      <w:suppressAutoHyphens w:val="0"/>
      <w:spacing w:before="100" w:beforeAutospacing="1" w:after="100" w:afterAutospacing="1" w:line="240" w:lineRule="auto"/>
    </w:pPr>
    <w:rPr>
      <w:lang w:val="en-US"/>
    </w:rPr>
  </w:style>
  <w:style w:type="character" w:customStyle="1" w:styleId="apple-converted-space">
    <w:name w:val="apple-converted-space"/>
    <w:basedOn w:val="DefaultParagraphFont"/>
    <w:rsid w:val="00154B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166829">
      <w:bodyDiv w:val="1"/>
      <w:marLeft w:val="0"/>
      <w:marRight w:val="0"/>
      <w:marTop w:val="0"/>
      <w:marBottom w:val="0"/>
      <w:divBdr>
        <w:top w:val="none" w:sz="0" w:space="0" w:color="auto"/>
        <w:left w:val="none" w:sz="0" w:space="0" w:color="auto"/>
        <w:bottom w:val="none" w:sz="0" w:space="0" w:color="auto"/>
        <w:right w:val="none" w:sz="0" w:space="0" w:color="auto"/>
      </w:divBdr>
    </w:div>
    <w:div w:id="969825299">
      <w:bodyDiv w:val="1"/>
      <w:marLeft w:val="0"/>
      <w:marRight w:val="0"/>
      <w:marTop w:val="0"/>
      <w:marBottom w:val="0"/>
      <w:divBdr>
        <w:top w:val="none" w:sz="0" w:space="0" w:color="auto"/>
        <w:left w:val="none" w:sz="0" w:space="0" w:color="auto"/>
        <w:bottom w:val="none" w:sz="0" w:space="0" w:color="auto"/>
        <w:right w:val="none" w:sz="0" w:space="0" w:color="auto"/>
      </w:divBdr>
    </w:div>
    <w:div w:id="159574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53A5C8-1EA0-43C5-8EBF-19D8E7B1B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226</Words>
  <Characters>1359</Characters>
  <Application>Microsoft Office Word</Application>
  <DocSecurity>0</DocSecurity>
  <Lines>35</Lines>
  <Paragraphs>15</Paragraphs>
  <ScaleCrop>false</ScaleCrop>
  <HeadingPairs>
    <vt:vector size="2" baseType="variant">
      <vt:variant>
        <vt:lpstr>Title</vt:lpstr>
      </vt:variant>
      <vt:variant>
        <vt:i4>1</vt:i4>
      </vt:variant>
    </vt:vector>
  </HeadingPairs>
  <TitlesOfParts>
    <vt:vector size="1" baseType="lpstr">
      <vt:lpstr/>
    </vt:vector>
  </TitlesOfParts>
  <Company>CSD</Company>
  <LinksUpToDate>false</LinksUpToDate>
  <CharactersWithSpaces>1575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1704572</dc:title>
  <dc:subject>A/HRC/34/L.52</dc:subject>
  <dc:creator>Kiatsurayanon</dc:creator>
  <cp:keywords/>
  <dc:description/>
  <cp:lastModifiedBy>Tpseng</cp:lastModifiedBy>
  <cp:revision>2</cp:revision>
  <cp:lastPrinted>2015-09-29T06:28:00Z</cp:lastPrinted>
  <dcterms:created xsi:type="dcterms:W3CDTF">2017-03-22T08:38:00Z</dcterms:created>
  <dcterms:modified xsi:type="dcterms:W3CDTF">2017-03-22T08:38:00Z</dcterms:modified>
</cp:coreProperties>
</file>