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37C722F" w14:textId="77777777">
        <w:trPr>
          <w:trHeight w:val="851"/>
        </w:trPr>
        <w:tc>
          <w:tcPr>
            <w:tcW w:w="1259" w:type="dxa"/>
            <w:tcBorders>
              <w:top w:val="nil"/>
              <w:left w:val="nil"/>
              <w:bottom w:val="single" w:sz="4" w:space="0" w:color="auto"/>
              <w:right w:val="nil"/>
            </w:tcBorders>
          </w:tcPr>
          <w:p w14:paraId="4BF35128" w14:textId="77777777" w:rsidR="00446DE4" w:rsidRPr="00F25302" w:rsidRDefault="00446DE4" w:rsidP="00F25302">
            <w:pPr>
              <w:tabs>
                <w:tab w:val="right" w:pos="850"/>
                <w:tab w:val="left" w:pos="1134"/>
                <w:tab w:val="right" w:leader="dot" w:pos="8504"/>
              </w:tabs>
              <w:spacing w:line="20" w:lineRule="exact"/>
              <w:rPr>
                <w:sz w:val="2"/>
              </w:rPr>
            </w:pPr>
          </w:p>
          <w:p w14:paraId="507D46B8"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10EDCD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23B997E" w14:textId="77777777" w:rsidR="00446DE4" w:rsidRPr="00DE3EC0" w:rsidRDefault="001D18FE" w:rsidP="009336AD">
            <w:pPr>
              <w:jc w:val="right"/>
            </w:pPr>
            <w:r w:rsidRPr="001D18FE">
              <w:rPr>
                <w:sz w:val="40"/>
              </w:rPr>
              <w:t>A</w:t>
            </w:r>
            <w:r>
              <w:t>/HRC/</w:t>
            </w:r>
            <w:r w:rsidR="00185350">
              <w:t>3</w:t>
            </w:r>
            <w:r w:rsidR="007E724A">
              <w:t>4</w:t>
            </w:r>
            <w:r>
              <w:t>/L</w:t>
            </w:r>
            <w:r w:rsidR="0086499A">
              <w:t>.</w:t>
            </w:r>
            <w:r w:rsidR="009336AD">
              <w:t>8</w:t>
            </w:r>
          </w:p>
        </w:tc>
      </w:tr>
      <w:tr w:rsidR="003107FA" w14:paraId="7592B233" w14:textId="77777777">
        <w:trPr>
          <w:trHeight w:val="2835"/>
        </w:trPr>
        <w:tc>
          <w:tcPr>
            <w:tcW w:w="1259" w:type="dxa"/>
            <w:tcBorders>
              <w:top w:val="single" w:sz="4" w:space="0" w:color="auto"/>
              <w:left w:val="nil"/>
              <w:bottom w:val="single" w:sz="12" w:space="0" w:color="auto"/>
              <w:right w:val="nil"/>
            </w:tcBorders>
          </w:tcPr>
          <w:p w14:paraId="78352EC4" w14:textId="77777777" w:rsidR="003107FA" w:rsidRDefault="00652E81" w:rsidP="00956D9B">
            <w:pPr>
              <w:spacing w:before="120"/>
              <w:jc w:val="center"/>
            </w:pPr>
            <w:r>
              <w:rPr>
                <w:noProof/>
                <w:lang w:val="en-US" w:eastAsia="zh-CN"/>
              </w:rPr>
              <w:drawing>
                <wp:inline distT="0" distB="0" distL="0" distR="0" wp14:anchorId="4E9CE535" wp14:editId="7411F51F">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501029"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988D195" w14:textId="77777777" w:rsidR="001D18FE" w:rsidRDefault="001D18FE" w:rsidP="001D18FE">
            <w:pPr>
              <w:spacing w:before="240" w:line="240" w:lineRule="exact"/>
            </w:pPr>
            <w:r>
              <w:t>Distr.: Limited</w:t>
            </w:r>
          </w:p>
          <w:p w14:paraId="50DD0F0E" w14:textId="70B5C169" w:rsidR="00E04929" w:rsidRDefault="008559C7" w:rsidP="00E04929">
            <w:pPr>
              <w:spacing w:line="240" w:lineRule="exact"/>
            </w:pPr>
            <w:r>
              <w:t>2</w:t>
            </w:r>
            <w:r w:rsidR="00944A29">
              <w:t>1</w:t>
            </w:r>
            <w:r w:rsidR="009336AD">
              <w:t xml:space="preserve"> </w:t>
            </w:r>
            <w:r w:rsidR="007E724A">
              <w:t>March 2017</w:t>
            </w:r>
          </w:p>
          <w:p w14:paraId="4B976254" w14:textId="77777777" w:rsidR="001D18FE" w:rsidRDefault="001D18FE" w:rsidP="001D18FE">
            <w:pPr>
              <w:spacing w:line="240" w:lineRule="exact"/>
            </w:pPr>
          </w:p>
          <w:p w14:paraId="09A40CFB" w14:textId="77777777" w:rsidR="003107FA" w:rsidRDefault="001D18FE" w:rsidP="001D18FE">
            <w:pPr>
              <w:spacing w:line="240" w:lineRule="exact"/>
            </w:pPr>
            <w:r>
              <w:t>Original: English</w:t>
            </w:r>
          </w:p>
        </w:tc>
      </w:tr>
    </w:tbl>
    <w:p w14:paraId="17CB5780" w14:textId="77777777" w:rsidR="00FE7BB7" w:rsidRDefault="00FE7BB7" w:rsidP="00FE7BB7">
      <w:pPr>
        <w:spacing w:before="120"/>
        <w:rPr>
          <w:b/>
          <w:sz w:val="24"/>
          <w:szCs w:val="24"/>
        </w:rPr>
      </w:pPr>
      <w:r>
        <w:rPr>
          <w:b/>
          <w:sz w:val="24"/>
          <w:szCs w:val="24"/>
        </w:rPr>
        <w:t>Human Rights Council</w:t>
      </w:r>
    </w:p>
    <w:p w14:paraId="6EE87E79" w14:textId="77777777" w:rsidR="00FE7BB7" w:rsidRDefault="00FE0B02" w:rsidP="00FE7BB7">
      <w:pPr>
        <w:rPr>
          <w:b/>
        </w:rPr>
      </w:pPr>
      <w:r>
        <w:rPr>
          <w:b/>
        </w:rPr>
        <w:t>Thirty-</w:t>
      </w:r>
      <w:r w:rsidR="007E724A">
        <w:rPr>
          <w:b/>
        </w:rPr>
        <w:t>fourth</w:t>
      </w:r>
      <w:r w:rsidR="003141A1">
        <w:rPr>
          <w:b/>
        </w:rPr>
        <w:t xml:space="preserve"> </w:t>
      </w:r>
      <w:proofErr w:type="gramStart"/>
      <w:r w:rsidR="00FE7BB7">
        <w:rPr>
          <w:b/>
        </w:rPr>
        <w:t>session</w:t>
      </w:r>
      <w:proofErr w:type="gramEnd"/>
    </w:p>
    <w:p w14:paraId="6848D1E7" w14:textId="77777777" w:rsidR="003C6F5A" w:rsidRPr="003C6F5A" w:rsidRDefault="003C6F5A" w:rsidP="00FE7BB7">
      <w:r>
        <w:t>27 February–24 March 2017</w:t>
      </w:r>
    </w:p>
    <w:p w14:paraId="4CA98520" w14:textId="77777777" w:rsidR="00FE7BB7" w:rsidRDefault="00FE7BB7" w:rsidP="00FE7BB7">
      <w:bookmarkStart w:id="0" w:name="_GoBack"/>
      <w:r>
        <w:t>A</w:t>
      </w:r>
      <w:bookmarkEnd w:id="0"/>
      <w:r>
        <w:t>genda item 4</w:t>
      </w:r>
    </w:p>
    <w:p w14:paraId="1E650048" w14:textId="77777777" w:rsidR="00FE7BB7" w:rsidRPr="00533C25" w:rsidRDefault="001E4073" w:rsidP="00FE7BB7">
      <w:pPr>
        <w:rPr>
          <w:b/>
        </w:rPr>
      </w:pPr>
      <w:r>
        <w:rPr>
          <w:b/>
        </w:rPr>
        <w:t>Human r</w:t>
      </w:r>
      <w:r w:rsidR="00FE7BB7">
        <w:rPr>
          <w:b/>
        </w:rPr>
        <w:t>ights situations that require the Council’s attention</w:t>
      </w:r>
    </w:p>
    <w:p w14:paraId="23C893F6" w14:textId="77777777" w:rsidR="00FE7BB7" w:rsidRDefault="00FE7BB7" w:rsidP="00FE7BB7">
      <w:pPr>
        <w:pStyle w:val="H23G"/>
      </w:pPr>
      <w:r>
        <w:tab/>
      </w:r>
      <w:r>
        <w:tab/>
      </w:r>
      <w:r w:rsidR="009336AD" w:rsidRPr="0003074A">
        <w:t>Austria</w:t>
      </w:r>
      <w:r w:rsidR="009336AD">
        <w:t>,</w:t>
      </w:r>
      <w:r w:rsidR="009336AD" w:rsidRPr="00A35EC5">
        <w:rPr>
          <w:bCs/>
        </w:rPr>
        <w:footnoteReference w:customMarkFollows="1" w:id="2"/>
        <w:t>*</w:t>
      </w:r>
      <w:r w:rsidR="009336AD">
        <w:rPr>
          <w:bCs/>
        </w:rPr>
        <w:t xml:space="preserve"> Belgium, </w:t>
      </w:r>
      <w:r w:rsidR="009336AD" w:rsidRPr="009336AD">
        <w:rPr>
          <w:bCs/>
        </w:rPr>
        <w:t>Bosnia and Herzegovina</w:t>
      </w:r>
      <w:r w:rsidR="009336AD">
        <w:rPr>
          <w:bCs/>
        </w:rPr>
        <w:t>,</w:t>
      </w:r>
      <w:r w:rsidR="009336AD" w:rsidRPr="008076F7">
        <w:rPr>
          <w:b w:val="0"/>
          <w:bCs/>
        </w:rPr>
        <w:sym w:font="Symbol" w:char="F02A"/>
      </w:r>
      <w:r w:rsidR="009336AD" w:rsidRPr="009336AD">
        <w:rPr>
          <w:bCs/>
        </w:rPr>
        <w:t xml:space="preserve"> Bulgaria</w:t>
      </w:r>
      <w:r w:rsidR="009336AD">
        <w:rPr>
          <w:bCs/>
        </w:rPr>
        <w:t>,</w:t>
      </w:r>
      <w:r w:rsidR="009336AD" w:rsidRPr="008076F7">
        <w:rPr>
          <w:b w:val="0"/>
          <w:bCs/>
        </w:rPr>
        <w:sym w:font="Symbol" w:char="F02A"/>
      </w:r>
      <w:r w:rsidR="009336AD">
        <w:rPr>
          <w:bCs/>
        </w:rPr>
        <w:t xml:space="preserve"> Canada,</w:t>
      </w:r>
      <w:r w:rsidR="009336AD" w:rsidRPr="008076F7">
        <w:rPr>
          <w:b w:val="0"/>
          <w:bCs/>
        </w:rPr>
        <w:sym w:font="Symbol" w:char="F02A"/>
      </w:r>
      <w:r w:rsidR="009336AD">
        <w:rPr>
          <w:bCs/>
        </w:rPr>
        <w:t xml:space="preserve"> </w:t>
      </w:r>
      <w:r w:rsidR="009336AD" w:rsidRPr="009336AD">
        <w:rPr>
          <w:bCs/>
        </w:rPr>
        <w:t>Croatia</w:t>
      </w:r>
      <w:r w:rsidR="009336AD">
        <w:rPr>
          <w:bCs/>
        </w:rPr>
        <w:t>,</w:t>
      </w:r>
      <w:r w:rsidR="009336AD" w:rsidRPr="009336AD">
        <w:rPr>
          <w:bCs/>
        </w:rPr>
        <w:t xml:space="preserve"> Cyprus</w:t>
      </w:r>
      <w:r w:rsidR="009336AD">
        <w:rPr>
          <w:bCs/>
        </w:rPr>
        <w:t>,</w:t>
      </w:r>
      <w:r w:rsidR="009336AD" w:rsidRPr="008076F7">
        <w:rPr>
          <w:b w:val="0"/>
          <w:bCs/>
        </w:rPr>
        <w:sym w:font="Symbol" w:char="F02A"/>
      </w:r>
      <w:r w:rsidR="009336AD">
        <w:rPr>
          <w:bCs/>
        </w:rPr>
        <w:t xml:space="preserve"> </w:t>
      </w:r>
      <w:proofErr w:type="spellStart"/>
      <w:r w:rsidR="009336AD" w:rsidRPr="009336AD">
        <w:rPr>
          <w:bCs/>
        </w:rPr>
        <w:t>Czechia</w:t>
      </w:r>
      <w:proofErr w:type="spellEnd"/>
      <w:r w:rsidR="009336AD">
        <w:rPr>
          <w:bCs/>
        </w:rPr>
        <w:t>,</w:t>
      </w:r>
      <w:r w:rsidR="009336AD" w:rsidRPr="008076F7">
        <w:rPr>
          <w:b w:val="0"/>
          <w:bCs/>
        </w:rPr>
        <w:sym w:font="Symbol" w:char="F02A"/>
      </w:r>
      <w:r w:rsidR="009336AD">
        <w:rPr>
          <w:bCs/>
        </w:rPr>
        <w:t xml:space="preserve"> </w:t>
      </w:r>
      <w:r w:rsidR="009336AD" w:rsidRPr="009336AD">
        <w:rPr>
          <w:bCs/>
        </w:rPr>
        <w:t>Denmark</w:t>
      </w:r>
      <w:r w:rsidR="001F6FFF">
        <w:rPr>
          <w:bCs/>
        </w:rPr>
        <w:t>,</w:t>
      </w:r>
      <w:r w:rsidR="001F6FFF" w:rsidRPr="008076F7">
        <w:rPr>
          <w:b w:val="0"/>
          <w:bCs/>
        </w:rPr>
        <w:sym w:font="Symbol" w:char="F02A"/>
      </w:r>
      <w:r w:rsidR="009336AD">
        <w:rPr>
          <w:bCs/>
        </w:rPr>
        <w:t xml:space="preserve"> </w:t>
      </w:r>
      <w:r w:rsidR="001F6FFF" w:rsidRPr="001F6FFF">
        <w:rPr>
          <w:bCs/>
        </w:rPr>
        <w:t>Estonia</w:t>
      </w:r>
      <w:r w:rsidR="001F6FFF">
        <w:rPr>
          <w:bCs/>
        </w:rPr>
        <w:t>,</w:t>
      </w:r>
      <w:r w:rsidR="001F6FFF" w:rsidRPr="008076F7">
        <w:rPr>
          <w:b w:val="0"/>
          <w:bCs/>
        </w:rPr>
        <w:sym w:font="Symbol" w:char="F02A"/>
      </w:r>
      <w:r w:rsidR="001F6FFF">
        <w:rPr>
          <w:bCs/>
        </w:rPr>
        <w:t xml:space="preserve"> </w:t>
      </w:r>
      <w:r w:rsidR="001F6FFF" w:rsidRPr="001F6FFF">
        <w:rPr>
          <w:bCs/>
        </w:rPr>
        <w:t>Finland</w:t>
      </w:r>
      <w:r w:rsidR="001F6FFF">
        <w:rPr>
          <w:bCs/>
        </w:rPr>
        <w:t>,</w:t>
      </w:r>
      <w:r w:rsidR="001F6FFF" w:rsidRPr="008076F7">
        <w:rPr>
          <w:b w:val="0"/>
          <w:bCs/>
        </w:rPr>
        <w:sym w:font="Symbol" w:char="F02A"/>
      </w:r>
      <w:r w:rsidR="009336AD">
        <w:rPr>
          <w:bCs/>
        </w:rPr>
        <w:t xml:space="preserve"> </w:t>
      </w:r>
      <w:r w:rsidR="001F6FFF">
        <w:rPr>
          <w:bCs/>
        </w:rPr>
        <w:t>France,</w:t>
      </w:r>
      <w:r w:rsidR="001F6FFF" w:rsidRPr="008076F7">
        <w:rPr>
          <w:b w:val="0"/>
          <w:bCs/>
        </w:rPr>
        <w:sym w:font="Symbol" w:char="F02A"/>
      </w:r>
      <w:r w:rsidR="001F6FFF">
        <w:rPr>
          <w:bCs/>
        </w:rPr>
        <w:t xml:space="preserve"> </w:t>
      </w:r>
      <w:r w:rsidR="001F6FFF" w:rsidRPr="001F6FFF">
        <w:rPr>
          <w:bCs/>
        </w:rPr>
        <w:t>Germany</w:t>
      </w:r>
      <w:r w:rsidR="001F6FFF">
        <w:rPr>
          <w:bCs/>
        </w:rPr>
        <w:t xml:space="preserve">, </w:t>
      </w:r>
      <w:r w:rsidR="001F6FFF" w:rsidRPr="001F6FFF">
        <w:rPr>
          <w:bCs/>
        </w:rPr>
        <w:t>Greece</w:t>
      </w:r>
      <w:r w:rsidR="001F6FFF">
        <w:rPr>
          <w:bCs/>
        </w:rPr>
        <w:t>,</w:t>
      </w:r>
      <w:r w:rsidR="001F6FFF" w:rsidRPr="008076F7">
        <w:rPr>
          <w:b w:val="0"/>
          <w:bCs/>
        </w:rPr>
        <w:sym w:font="Symbol" w:char="F02A"/>
      </w:r>
      <w:r w:rsidR="001F6FFF">
        <w:rPr>
          <w:bCs/>
        </w:rPr>
        <w:t xml:space="preserve"> Hungary, </w:t>
      </w:r>
      <w:r w:rsidR="001F6FFF" w:rsidRPr="001F6FFF">
        <w:rPr>
          <w:bCs/>
        </w:rPr>
        <w:t>Ireland,</w:t>
      </w:r>
      <w:r w:rsidR="001F6FFF" w:rsidRPr="008076F7">
        <w:rPr>
          <w:b w:val="0"/>
          <w:bCs/>
        </w:rPr>
        <w:sym w:font="Symbol" w:char="F02A"/>
      </w:r>
      <w:r w:rsidR="001F6FFF">
        <w:rPr>
          <w:bCs/>
        </w:rPr>
        <w:t xml:space="preserve"> Italy,</w:t>
      </w:r>
      <w:r w:rsidR="001F6FFF" w:rsidRPr="008076F7">
        <w:rPr>
          <w:b w:val="0"/>
          <w:bCs/>
        </w:rPr>
        <w:sym w:font="Symbol" w:char="F02A"/>
      </w:r>
      <w:r w:rsidR="001F6FFF">
        <w:rPr>
          <w:bCs/>
        </w:rPr>
        <w:t xml:space="preserve"> </w:t>
      </w:r>
      <w:r w:rsidR="001F6FFF" w:rsidRPr="001F6FFF">
        <w:rPr>
          <w:bCs/>
        </w:rPr>
        <w:t>Latvia</w:t>
      </w:r>
      <w:r w:rsidR="001F6FFF">
        <w:rPr>
          <w:bCs/>
        </w:rPr>
        <w:t xml:space="preserve">, </w:t>
      </w:r>
      <w:r w:rsidR="001F6FFF" w:rsidRPr="001F6FFF">
        <w:rPr>
          <w:bCs/>
        </w:rPr>
        <w:t>Liechtenstein</w:t>
      </w:r>
      <w:r w:rsidR="001F6FFF">
        <w:rPr>
          <w:bCs/>
        </w:rPr>
        <w:t>,</w:t>
      </w:r>
      <w:r w:rsidR="001F6FFF" w:rsidRPr="008076F7">
        <w:rPr>
          <w:b w:val="0"/>
          <w:bCs/>
        </w:rPr>
        <w:sym w:font="Symbol" w:char="F02A"/>
      </w:r>
      <w:r w:rsidR="001F6FFF">
        <w:rPr>
          <w:bCs/>
        </w:rPr>
        <w:t xml:space="preserve"> </w:t>
      </w:r>
      <w:r w:rsidR="001F6FFF" w:rsidRPr="001F6FFF">
        <w:rPr>
          <w:bCs/>
        </w:rPr>
        <w:t>Lithuania</w:t>
      </w:r>
      <w:r w:rsidR="001F6FFF">
        <w:rPr>
          <w:bCs/>
        </w:rPr>
        <w:t>,</w:t>
      </w:r>
      <w:r w:rsidR="001F6FFF" w:rsidRPr="008076F7">
        <w:rPr>
          <w:b w:val="0"/>
          <w:bCs/>
        </w:rPr>
        <w:sym w:font="Symbol" w:char="F02A"/>
      </w:r>
      <w:r w:rsidR="00827875">
        <w:rPr>
          <w:bCs/>
        </w:rPr>
        <w:t xml:space="preserve"> </w:t>
      </w:r>
      <w:r w:rsidR="00827875" w:rsidRPr="00827875">
        <w:rPr>
          <w:bCs/>
        </w:rPr>
        <w:t>Luxembourg</w:t>
      </w:r>
      <w:r w:rsidR="00827875">
        <w:rPr>
          <w:bCs/>
        </w:rPr>
        <w:t>,</w:t>
      </w:r>
      <w:r w:rsidR="00827875" w:rsidRPr="008076F7">
        <w:rPr>
          <w:b w:val="0"/>
          <w:bCs/>
        </w:rPr>
        <w:sym w:font="Symbol" w:char="F02A"/>
      </w:r>
      <w:r w:rsidR="00827875">
        <w:rPr>
          <w:bCs/>
        </w:rPr>
        <w:t xml:space="preserve"> </w:t>
      </w:r>
      <w:r w:rsidR="00827875" w:rsidRPr="00827875">
        <w:rPr>
          <w:bCs/>
        </w:rPr>
        <w:t>Malta</w:t>
      </w:r>
      <w:r w:rsidR="00827875">
        <w:rPr>
          <w:bCs/>
        </w:rPr>
        <w:t>,</w:t>
      </w:r>
      <w:r w:rsidR="00827875" w:rsidRPr="008076F7">
        <w:rPr>
          <w:b w:val="0"/>
          <w:bCs/>
        </w:rPr>
        <w:sym w:font="Symbol" w:char="F02A"/>
      </w:r>
      <w:r w:rsidR="00827875">
        <w:rPr>
          <w:bCs/>
        </w:rPr>
        <w:t xml:space="preserve"> </w:t>
      </w:r>
      <w:r w:rsidR="00827875" w:rsidRPr="00827875">
        <w:rPr>
          <w:bCs/>
        </w:rPr>
        <w:t>Monaco</w:t>
      </w:r>
      <w:r w:rsidR="00827875">
        <w:rPr>
          <w:bCs/>
        </w:rPr>
        <w:t>,</w:t>
      </w:r>
      <w:r w:rsidR="00827875" w:rsidRPr="008076F7">
        <w:rPr>
          <w:b w:val="0"/>
          <w:bCs/>
        </w:rPr>
        <w:sym w:font="Symbol" w:char="F02A"/>
      </w:r>
      <w:r w:rsidR="00827875">
        <w:rPr>
          <w:bCs/>
        </w:rPr>
        <w:t xml:space="preserve"> </w:t>
      </w:r>
      <w:r w:rsidR="00827875" w:rsidRPr="00827875">
        <w:rPr>
          <w:bCs/>
        </w:rPr>
        <w:t>Montenegro</w:t>
      </w:r>
      <w:r w:rsidR="00827875">
        <w:rPr>
          <w:bCs/>
        </w:rPr>
        <w:t>,</w:t>
      </w:r>
      <w:r w:rsidR="00827875" w:rsidRPr="008076F7">
        <w:rPr>
          <w:b w:val="0"/>
          <w:bCs/>
        </w:rPr>
        <w:sym w:font="Symbol" w:char="F02A"/>
      </w:r>
      <w:r w:rsidR="00827875">
        <w:rPr>
          <w:bCs/>
        </w:rPr>
        <w:t xml:space="preserve"> </w:t>
      </w:r>
      <w:r w:rsidR="00827875" w:rsidRPr="00827875">
        <w:rPr>
          <w:bCs/>
        </w:rPr>
        <w:t>Netherlands</w:t>
      </w:r>
      <w:r w:rsidR="00827875">
        <w:rPr>
          <w:bCs/>
        </w:rPr>
        <w:t xml:space="preserve">, </w:t>
      </w:r>
      <w:r w:rsidR="00827875" w:rsidRPr="00827875">
        <w:rPr>
          <w:bCs/>
        </w:rPr>
        <w:t>Poland</w:t>
      </w:r>
      <w:r w:rsidR="00827875">
        <w:rPr>
          <w:bCs/>
        </w:rPr>
        <w:t>,</w:t>
      </w:r>
      <w:r w:rsidR="00827875" w:rsidRPr="008076F7">
        <w:rPr>
          <w:b w:val="0"/>
          <w:bCs/>
        </w:rPr>
        <w:sym w:font="Symbol" w:char="F02A"/>
      </w:r>
      <w:r w:rsidR="00827875">
        <w:rPr>
          <w:bCs/>
        </w:rPr>
        <w:t xml:space="preserve"> </w:t>
      </w:r>
      <w:r w:rsidR="00827875" w:rsidRPr="00827875">
        <w:rPr>
          <w:bCs/>
        </w:rPr>
        <w:t>Portugal</w:t>
      </w:r>
      <w:r w:rsidR="00827875">
        <w:rPr>
          <w:bCs/>
        </w:rPr>
        <w:t>, Romania,</w:t>
      </w:r>
      <w:r w:rsidR="00827875" w:rsidRPr="008076F7">
        <w:rPr>
          <w:b w:val="0"/>
          <w:bCs/>
        </w:rPr>
        <w:sym w:font="Symbol" w:char="F02A"/>
      </w:r>
      <w:r w:rsidR="00827875">
        <w:rPr>
          <w:bCs/>
        </w:rPr>
        <w:t xml:space="preserve"> </w:t>
      </w:r>
      <w:r w:rsidR="00827875" w:rsidRPr="00827875">
        <w:rPr>
          <w:bCs/>
        </w:rPr>
        <w:t>Slovakia</w:t>
      </w:r>
      <w:r w:rsidR="00827875">
        <w:rPr>
          <w:bCs/>
        </w:rPr>
        <w:t>,</w:t>
      </w:r>
      <w:r w:rsidR="00827875" w:rsidRPr="008076F7">
        <w:rPr>
          <w:b w:val="0"/>
          <w:bCs/>
        </w:rPr>
        <w:sym w:font="Symbol" w:char="F02A"/>
      </w:r>
      <w:r w:rsidR="00827875">
        <w:rPr>
          <w:bCs/>
        </w:rPr>
        <w:t xml:space="preserve"> </w:t>
      </w:r>
      <w:r w:rsidR="00827875" w:rsidRPr="00827875">
        <w:rPr>
          <w:bCs/>
        </w:rPr>
        <w:t>Slovenia</w:t>
      </w:r>
      <w:r w:rsidR="00827875">
        <w:rPr>
          <w:bCs/>
        </w:rPr>
        <w:t xml:space="preserve">, </w:t>
      </w:r>
      <w:r w:rsidR="00827875" w:rsidRPr="00827875">
        <w:rPr>
          <w:bCs/>
        </w:rPr>
        <w:t>Spain</w:t>
      </w:r>
      <w:r w:rsidR="00827875">
        <w:rPr>
          <w:bCs/>
        </w:rPr>
        <w:t>,</w:t>
      </w:r>
      <w:r w:rsidR="00827875" w:rsidRPr="008076F7">
        <w:rPr>
          <w:b w:val="0"/>
          <w:bCs/>
        </w:rPr>
        <w:sym w:font="Symbol" w:char="F02A"/>
      </w:r>
      <w:r w:rsidR="00827875">
        <w:rPr>
          <w:bCs/>
        </w:rPr>
        <w:t xml:space="preserve"> </w:t>
      </w:r>
      <w:r w:rsidR="00827875" w:rsidRPr="00827875">
        <w:rPr>
          <w:bCs/>
        </w:rPr>
        <w:t>Sweden</w:t>
      </w:r>
      <w:r w:rsidR="00827875">
        <w:rPr>
          <w:bCs/>
        </w:rPr>
        <w:t>,</w:t>
      </w:r>
      <w:r w:rsidR="00827875" w:rsidRPr="008076F7">
        <w:rPr>
          <w:b w:val="0"/>
          <w:bCs/>
        </w:rPr>
        <w:sym w:font="Symbol" w:char="F02A"/>
      </w:r>
      <w:r w:rsidR="00827875">
        <w:rPr>
          <w:bCs/>
        </w:rPr>
        <w:t xml:space="preserve"> </w:t>
      </w:r>
      <w:r w:rsidR="00827875" w:rsidRPr="00827875">
        <w:rPr>
          <w:bCs/>
        </w:rPr>
        <w:t>United Kingdom of Great Britain and Northern Ireland</w:t>
      </w:r>
      <w:r w:rsidR="00827875">
        <w:rPr>
          <w:bCs/>
        </w:rPr>
        <w:t xml:space="preserve">, </w:t>
      </w:r>
      <w:r w:rsidR="00827875" w:rsidRPr="00827875">
        <w:rPr>
          <w:bCs/>
        </w:rPr>
        <w:t>United States of America</w:t>
      </w:r>
      <w:r>
        <w:t>: draft resolution</w:t>
      </w:r>
    </w:p>
    <w:p w14:paraId="60E11AFC" w14:textId="77777777" w:rsidR="00FE7BB7" w:rsidRPr="007A45D3" w:rsidRDefault="00185350" w:rsidP="001A31BB">
      <w:pPr>
        <w:pStyle w:val="H1G"/>
        <w:ind w:left="1843" w:hanging="709"/>
      </w:pPr>
      <w:r>
        <w:t>3</w:t>
      </w:r>
      <w:r w:rsidR="007E724A">
        <w:t>4</w:t>
      </w:r>
      <w:r>
        <w:t>/…</w:t>
      </w:r>
      <w:r>
        <w:tab/>
      </w:r>
      <w:r w:rsidR="001A31BB" w:rsidRPr="001A31BB">
        <w:t>Situation of human rights in Myanmar</w:t>
      </w:r>
    </w:p>
    <w:p w14:paraId="36D50E7D" w14:textId="77777777"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14:paraId="26999C31" w14:textId="60D0D3B7" w:rsidR="001A31BB" w:rsidRPr="001A31BB" w:rsidRDefault="001A31BB" w:rsidP="00F00F22">
      <w:pPr>
        <w:pStyle w:val="SingleTxtG"/>
        <w:ind w:firstLine="567"/>
        <w:rPr>
          <w:rFonts w:eastAsia="SimSun"/>
          <w:lang w:eastAsia="hi-IN" w:bidi="hi-IN"/>
        </w:rPr>
      </w:pPr>
      <w:r w:rsidRPr="001A31BB">
        <w:rPr>
          <w:rFonts w:eastAsia="SimSun"/>
          <w:i/>
          <w:lang w:eastAsia="hi-IN" w:bidi="hi-IN"/>
        </w:rPr>
        <w:t>Guided</w:t>
      </w:r>
      <w:r w:rsidRPr="001A31BB">
        <w:rPr>
          <w:rFonts w:eastAsia="SimSun"/>
          <w:lang w:eastAsia="hi-IN" w:bidi="hi-IN"/>
        </w:rPr>
        <w:t xml:space="preserve"> by the Charter of the United Nations, the Universal Declaration of Human Rights and the International Covenants on Human Rights, and reaffirming all relevant Human Rights Council </w:t>
      </w:r>
      <w:r w:rsidR="00F00F22">
        <w:rPr>
          <w:rFonts w:eastAsia="SimSun"/>
          <w:lang w:eastAsia="hi-IN" w:bidi="hi-IN"/>
        </w:rPr>
        <w:t xml:space="preserve">and General Assembly </w:t>
      </w:r>
      <w:r w:rsidRPr="001A31BB">
        <w:rPr>
          <w:rFonts w:eastAsia="SimSun"/>
          <w:lang w:eastAsia="hi-IN" w:bidi="hi-IN"/>
        </w:rPr>
        <w:t>resolutions on the situation of human rights in Myanmar, the most recent being Council resolutions 29/21 of 3 July 2015</w:t>
      </w:r>
      <w:r w:rsidR="00F00F22">
        <w:rPr>
          <w:rFonts w:eastAsia="SimSun"/>
          <w:lang w:eastAsia="hi-IN" w:bidi="hi-IN"/>
        </w:rPr>
        <w:t xml:space="preserve"> and </w:t>
      </w:r>
      <w:r w:rsidR="00F00F22" w:rsidRPr="001A31BB">
        <w:rPr>
          <w:rFonts w:eastAsia="SimSun"/>
          <w:lang w:eastAsia="hi-IN" w:bidi="hi-IN"/>
        </w:rPr>
        <w:t>31/24 of 24 March 2016</w:t>
      </w:r>
      <w:r w:rsidRPr="001A31BB">
        <w:rPr>
          <w:rFonts w:eastAsia="SimSun"/>
          <w:lang w:eastAsia="hi-IN" w:bidi="hi-IN"/>
        </w:rPr>
        <w:t xml:space="preserve"> and Assembly resolution 70/233 of 23 December 2015,</w:t>
      </w:r>
    </w:p>
    <w:p w14:paraId="6E09C1EA" w14:textId="651CF4B7" w:rsidR="001A31BB" w:rsidRPr="001A31BB" w:rsidRDefault="001A31BB" w:rsidP="00460E78">
      <w:pPr>
        <w:pStyle w:val="SingleTxtG"/>
        <w:rPr>
          <w:rFonts w:eastAsia="SimSun"/>
          <w:lang w:eastAsia="hi-IN" w:bidi="hi-IN"/>
        </w:rPr>
      </w:pPr>
      <w:r w:rsidRPr="001A31BB">
        <w:rPr>
          <w:rFonts w:eastAsia="SimSun"/>
          <w:lang w:eastAsia="hi-IN" w:bidi="hi-IN"/>
        </w:rPr>
        <w:tab/>
      </w:r>
      <w:r w:rsidRPr="001A31BB">
        <w:rPr>
          <w:rFonts w:eastAsia="SimSun"/>
          <w:i/>
          <w:lang w:eastAsia="hi-IN" w:bidi="hi-IN"/>
        </w:rPr>
        <w:t>Welcoming</w:t>
      </w:r>
      <w:r w:rsidRPr="001A31BB">
        <w:rPr>
          <w:rFonts w:eastAsia="SimSun"/>
          <w:lang w:eastAsia="hi-IN" w:bidi="hi-IN"/>
        </w:rPr>
        <w:t xml:space="preserve"> the work and the reports of the Special Rapporteur on the situation of human rights in Myanmar, </w:t>
      </w:r>
      <w:r w:rsidRPr="005D1D19">
        <w:rPr>
          <w:rFonts w:eastAsia="SimSun"/>
          <w:lang w:eastAsia="hi-IN" w:bidi="hi-IN"/>
        </w:rPr>
        <w:t xml:space="preserve">including the report </w:t>
      </w:r>
      <w:r w:rsidR="00460E78" w:rsidRPr="005D1D19">
        <w:rPr>
          <w:rFonts w:eastAsia="SimSun"/>
          <w:lang w:eastAsia="hi-IN" w:bidi="hi-IN"/>
        </w:rPr>
        <w:t xml:space="preserve">submitted </w:t>
      </w:r>
      <w:r w:rsidRPr="005D1D19">
        <w:rPr>
          <w:rFonts w:eastAsia="SimSun"/>
          <w:lang w:eastAsia="hi-IN" w:bidi="hi-IN"/>
        </w:rPr>
        <w:t xml:space="preserve">to the </w:t>
      </w:r>
      <w:r w:rsidRPr="004747AC">
        <w:rPr>
          <w:rFonts w:eastAsia="SimSun"/>
          <w:lang w:eastAsia="hi-IN" w:bidi="hi-IN"/>
        </w:rPr>
        <w:t>Council</w:t>
      </w:r>
      <w:r w:rsidR="00460E78" w:rsidRPr="004747AC">
        <w:rPr>
          <w:rFonts w:eastAsia="SimSun"/>
          <w:lang w:eastAsia="hi-IN" w:bidi="hi-IN"/>
        </w:rPr>
        <w:t xml:space="preserve"> at its thirty-fourth session</w:t>
      </w:r>
      <w:r w:rsidRPr="001A31BB">
        <w:rPr>
          <w:rFonts w:eastAsia="SimSun"/>
          <w:lang w:eastAsia="hi-IN" w:bidi="hi-IN"/>
        </w:rPr>
        <w:t>,</w:t>
      </w:r>
      <w:r w:rsidR="005D1D19">
        <w:rPr>
          <w:rStyle w:val="FootnoteReference"/>
          <w:rFonts w:eastAsia="SimSun"/>
          <w:lang w:eastAsia="hi-IN" w:bidi="hi-IN"/>
        </w:rPr>
        <w:footnoteReference w:id="3"/>
      </w:r>
      <w:r w:rsidRPr="001A31BB">
        <w:rPr>
          <w:rFonts w:eastAsia="SimSun"/>
          <w:lang w:eastAsia="hi-IN" w:bidi="hi-IN"/>
        </w:rPr>
        <w:t xml:space="preserve"> and the cooperation </w:t>
      </w:r>
      <w:r w:rsidR="00460E78">
        <w:rPr>
          <w:rFonts w:eastAsia="SimSun"/>
          <w:lang w:eastAsia="hi-IN" w:bidi="hi-IN"/>
        </w:rPr>
        <w:t>of</w:t>
      </w:r>
      <w:r w:rsidRPr="001A31BB">
        <w:rPr>
          <w:rFonts w:eastAsia="SimSun"/>
          <w:lang w:eastAsia="hi-IN" w:bidi="hi-IN"/>
        </w:rPr>
        <w:t xml:space="preserve"> the Government of Myanmar with the Special Rapporteur, including the facilitation of her visits to some parts of the country </w:t>
      </w:r>
      <w:r w:rsidR="00460E78">
        <w:rPr>
          <w:rFonts w:eastAsia="SimSun"/>
          <w:lang w:eastAsia="hi-IN" w:bidi="hi-IN"/>
        </w:rPr>
        <w:t>from</w:t>
      </w:r>
      <w:r w:rsidRPr="001A31BB">
        <w:rPr>
          <w:rFonts w:eastAsia="SimSun"/>
          <w:lang w:eastAsia="hi-IN" w:bidi="hi-IN"/>
        </w:rPr>
        <w:t xml:space="preserve"> 20 June to 1 July 2016 and</w:t>
      </w:r>
      <w:r w:rsidR="00460E78">
        <w:rPr>
          <w:rFonts w:eastAsia="SimSun"/>
          <w:lang w:eastAsia="hi-IN" w:bidi="hi-IN"/>
        </w:rPr>
        <w:t>,</w:t>
      </w:r>
      <w:r w:rsidRPr="001A31BB">
        <w:rPr>
          <w:rFonts w:eastAsia="SimSun"/>
          <w:lang w:eastAsia="hi-IN" w:bidi="hi-IN"/>
        </w:rPr>
        <w:t xml:space="preserve"> most recently</w:t>
      </w:r>
      <w:r w:rsidR="00460E78">
        <w:rPr>
          <w:rFonts w:eastAsia="SimSun"/>
          <w:lang w:eastAsia="hi-IN" w:bidi="hi-IN"/>
        </w:rPr>
        <w:t>,</w:t>
      </w:r>
      <w:r w:rsidRPr="001A31BB">
        <w:rPr>
          <w:rFonts w:eastAsia="SimSun"/>
          <w:lang w:eastAsia="hi-IN" w:bidi="hi-IN"/>
        </w:rPr>
        <w:t xml:space="preserve"> </w:t>
      </w:r>
      <w:r w:rsidR="00460E78">
        <w:rPr>
          <w:rFonts w:eastAsia="SimSun"/>
          <w:lang w:eastAsia="hi-IN" w:bidi="hi-IN"/>
        </w:rPr>
        <w:t>from</w:t>
      </w:r>
      <w:r w:rsidRPr="001A31BB">
        <w:rPr>
          <w:rFonts w:eastAsia="SimSun"/>
          <w:lang w:eastAsia="hi-IN" w:bidi="hi-IN"/>
        </w:rPr>
        <w:t xml:space="preserve"> 9 to 21 January 2017,</w:t>
      </w:r>
    </w:p>
    <w:p w14:paraId="07611E1B" w14:textId="4E586388" w:rsidR="001A31BB" w:rsidRPr="001A31BB" w:rsidRDefault="00DA0611" w:rsidP="004747AC">
      <w:pPr>
        <w:pStyle w:val="SingleTxtG"/>
        <w:ind w:firstLine="567"/>
        <w:rPr>
          <w:rFonts w:eastAsia="SimSun"/>
          <w:lang w:eastAsia="hi-IN" w:bidi="hi-IN"/>
        </w:rPr>
      </w:pPr>
      <w:r>
        <w:rPr>
          <w:rFonts w:eastAsia="SimSun"/>
          <w:i/>
          <w:lang w:eastAsia="hi-IN" w:bidi="hi-IN"/>
        </w:rPr>
        <w:t>T</w:t>
      </w:r>
      <w:r w:rsidR="009F76D5">
        <w:rPr>
          <w:rFonts w:eastAsia="SimSun"/>
          <w:i/>
          <w:lang w:eastAsia="hi-IN" w:bidi="hi-IN"/>
        </w:rPr>
        <w:t>aking note</w:t>
      </w:r>
      <w:r w:rsidR="009F76D5" w:rsidRPr="001A31BB">
        <w:rPr>
          <w:rFonts w:eastAsia="SimSun"/>
          <w:lang w:eastAsia="hi-IN" w:bidi="hi-IN"/>
        </w:rPr>
        <w:t xml:space="preserve"> </w:t>
      </w:r>
      <w:r w:rsidR="009F76D5">
        <w:rPr>
          <w:rFonts w:eastAsia="SimSun"/>
          <w:lang w:eastAsia="hi-IN" w:bidi="hi-IN"/>
        </w:rPr>
        <w:t xml:space="preserve">of </w:t>
      </w:r>
      <w:r w:rsidR="001A31BB" w:rsidRPr="001A31BB">
        <w:rPr>
          <w:rFonts w:eastAsia="SimSun"/>
          <w:lang w:eastAsia="hi-IN" w:bidi="hi-IN"/>
        </w:rPr>
        <w:t xml:space="preserve">the </w:t>
      </w:r>
      <w:r w:rsidR="00460E78">
        <w:rPr>
          <w:rFonts w:eastAsia="SimSun"/>
          <w:lang w:eastAsia="hi-IN" w:bidi="hi-IN"/>
        </w:rPr>
        <w:t>g</w:t>
      </w:r>
      <w:r w:rsidR="001A31BB" w:rsidRPr="001A31BB">
        <w:rPr>
          <w:rFonts w:eastAsia="SimSun"/>
          <w:lang w:eastAsia="hi-IN" w:bidi="hi-IN"/>
        </w:rPr>
        <w:t xml:space="preserve">eneral </w:t>
      </w:r>
      <w:r w:rsidR="00460E78">
        <w:rPr>
          <w:rFonts w:eastAsia="SimSun"/>
          <w:lang w:eastAsia="hi-IN" w:bidi="hi-IN"/>
        </w:rPr>
        <w:t>o</w:t>
      </w:r>
      <w:r w:rsidR="001A31BB" w:rsidRPr="001A31BB">
        <w:rPr>
          <w:rFonts w:eastAsia="SimSun"/>
          <w:lang w:eastAsia="hi-IN" w:bidi="hi-IN"/>
        </w:rPr>
        <w:t>bservations of Myanmar on the report of the Special Rapporteur</w:t>
      </w:r>
      <w:r w:rsidR="004747AC">
        <w:rPr>
          <w:rFonts w:eastAsia="SimSun"/>
          <w:lang w:eastAsia="hi-IN" w:bidi="hi-IN"/>
        </w:rPr>
        <w:t xml:space="preserve"> submitted to the Council at its thirty-fourth session</w:t>
      </w:r>
      <w:r w:rsidR="001A31BB" w:rsidRPr="001A31BB">
        <w:rPr>
          <w:rFonts w:eastAsia="SimSun"/>
          <w:lang w:eastAsia="hi-IN" w:bidi="hi-IN"/>
        </w:rPr>
        <w:t>,</w:t>
      </w:r>
      <w:r w:rsidR="00460E78">
        <w:rPr>
          <w:rStyle w:val="FootnoteReference"/>
          <w:rFonts w:eastAsia="SimSun"/>
          <w:lang w:eastAsia="hi-IN" w:bidi="hi-IN"/>
        </w:rPr>
        <w:footnoteReference w:id="4"/>
      </w:r>
    </w:p>
    <w:p w14:paraId="33CC9B18" w14:textId="2085D670" w:rsidR="001A31BB" w:rsidRPr="001A31BB" w:rsidRDefault="001A31BB" w:rsidP="00010DBB">
      <w:pPr>
        <w:pStyle w:val="SingleTxtG"/>
        <w:rPr>
          <w:rFonts w:eastAsia="SimSun"/>
          <w:lang w:eastAsia="hi-IN" w:bidi="hi-IN"/>
        </w:rPr>
      </w:pPr>
      <w:r w:rsidRPr="001A31BB">
        <w:rPr>
          <w:rFonts w:eastAsia="SimSun"/>
          <w:lang w:eastAsia="hi-IN" w:bidi="hi-IN"/>
        </w:rPr>
        <w:tab/>
      </w:r>
      <w:r w:rsidRPr="00B91598">
        <w:rPr>
          <w:rFonts w:eastAsia="SimSun"/>
          <w:i/>
          <w:lang w:eastAsia="hi-IN" w:bidi="hi-IN"/>
        </w:rPr>
        <w:t>Recalling</w:t>
      </w:r>
      <w:r w:rsidRPr="00B91598">
        <w:rPr>
          <w:rFonts w:eastAsia="SimSun"/>
          <w:lang w:eastAsia="hi-IN" w:bidi="hi-IN"/>
        </w:rPr>
        <w:t xml:space="preserve"> </w:t>
      </w:r>
      <w:r w:rsidRPr="001A31BB">
        <w:rPr>
          <w:rFonts w:eastAsia="SimSun"/>
          <w:lang w:eastAsia="hi-IN" w:bidi="hi-IN"/>
        </w:rPr>
        <w:t xml:space="preserve">the report of the </w:t>
      </w:r>
      <w:r w:rsidR="00460E78">
        <w:rPr>
          <w:rFonts w:eastAsia="SimSun"/>
          <w:lang w:eastAsia="hi-IN" w:bidi="hi-IN"/>
        </w:rPr>
        <w:t xml:space="preserve">United Nations </w:t>
      </w:r>
      <w:r w:rsidRPr="001A31BB">
        <w:rPr>
          <w:rFonts w:eastAsia="SimSun"/>
          <w:lang w:eastAsia="hi-IN" w:bidi="hi-IN"/>
        </w:rPr>
        <w:t xml:space="preserve">High Commissioner for Human Rights on the </w:t>
      </w:r>
      <w:r w:rsidR="00460E78">
        <w:rPr>
          <w:rFonts w:eastAsia="SimSun"/>
          <w:lang w:eastAsia="hi-IN" w:bidi="hi-IN"/>
        </w:rPr>
        <w:t>s</w:t>
      </w:r>
      <w:r w:rsidRPr="001A31BB">
        <w:rPr>
          <w:rFonts w:eastAsia="SimSun"/>
          <w:lang w:eastAsia="hi-IN" w:bidi="hi-IN"/>
        </w:rPr>
        <w:t xml:space="preserve">ituation of human rights of </w:t>
      </w:r>
      <w:proofErr w:type="spellStart"/>
      <w:r w:rsidRPr="001A31BB">
        <w:rPr>
          <w:rFonts w:eastAsia="SimSun"/>
          <w:lang w:eastAsia="hi-IN" w:bidi="hi-IN"/>
        </w:rPr>
        <w:t>Rohingya</w:t>
      </w:r>
      <w:proofErr w:type="spellEnd"/>
      <w:r w:rsidRPr="001A31BB">
        <w:rPr>
          <w:rFonts w:eastAsia="SimSun"/>
          <w:lang w:eastAsia="hi-IN" w:bidi="hi-IN"/>
        </w:rPr>
        <w:t xml:space="preserve"> Muslims and other minorities in Myanmar</w:t>
      </w:r>
      <w:r w:rsidR="000D6395">
        <w:rPr>
          <w:rStyle w:val="FootnoteReference"/>
          <w:rFonts w:eastAsia="SimSun"/>
          <w:lang w:eastAsia="hi-IN" w:bidi="hi-IN"/>
        </w:rPr>
        <w:footnoteReference w:id="5"/>
      </w:r>
      <w:r w:rsidRPr="001A31BB">
        <w:rPr>
          <w:rFonts w:eastAsia="SimSun"/>
          <w:lang w:eastAsia="hi-IN" w:bidi="hi-IN"/>
        </w:rPr>
        <w:t xml:space="preserve"> and </w:t>
      </w:r>
      <w:r w:rsidR="000D6395">
        <w:rPr>
          <w:rFonts w:eastAsia="SimSun"/>
          <w:lang w:eastAsia="hi-IN" w:bidi="hi-IN"/>
        </w:rPr>
        <w:t>the</w:t>
      </w:r>
      <w:r w:rsidR="000D6395" w:rsidRPr="001A31BB">
        <w:rPr>
          <w:rFonts w:eastAsia="SimSun"/>
          <w:lang w:eastAsia="hi-IN" w:bidi="hi-IN"/>
        </w:rPr>
        <w:t xml:space="preserve"> </w:t>
      </w:r>
      <w:r w:rsidRPr="001A31BB">
        <w:rPr>
          <w:rFonts w:eastAsia="SimSun"/>
          <w:lang w:eastAsia="hi-IN" w:bidi="hi-IN"/>
        </w:rPr>
        <w:t xml:space="preserve">recommendations </w:t>
      </w:r>
      <w:r w:rsidR="000D6395">
        <w:rPr>
          <w:rFonts w:eastAsia="SimSun"/>
          <w:lang w:eastAsia="hi-IN" w:bidi="hi-IN"/>
        </w:rPr>
        <w:t xml:space="preserve">contained therein, </w:t>
      </w:r>
      <w:r w:rsidRPr="001A31BB">
        <w:rPr>
          <w:rFonts w:eastAsia="SimSun"/>
          <w:lang w:eastAsia="hi-IN" w:bidi="hi-IN"/>
        </w:rPr>
        <w:t xml:space="preserve">and the </w:t>
      </w:r>
      <w:r w:rsidR="000D6395" w:rsidRPr="00D57FA3">
        <w:rPr>
          <w:rFonts w:eastAsia="SimSun"/>
          <w:lang w:eastAsia="hi-IN" w:bidi="hi-IN"/>
        </w:rPr>
        <w:t>f</w:t>
      </w:r>
      <w:r w:rsidRPr="00D57FA3">
        <w:rPr>
          <w:rFonts w:eastAsia="SimSun"/>
          <w:lang w:eastAsia="hi-IN" w:bidi="hi-IN"/>
        </w:rPr>
        <w:t>lash</w:t>
      </w:r>
      <w:r w:rsidRPr="001A31BB">
        <w:rPr>
          <w:rFonts w:eastAsia="SimSun"/>
          <w:lang w:eastAsia="hi-IN" w:bidi="hi-IN"/>
        </w:rPr>
        <w:t xml:space="preserve"> </w:t>
      </w:r>
      <w:r w:rsidR="000D6395">
        <w:rPr>
          <w:rFonts w:eastAsia="SimSun"/>
          <w:lang w:eastAsia="hi-IN" w:bidi="hi-IN"/>
        </w:rPr>
        <w:t>r</w:t>
      </w:r>
      <w:r w:rsidRPr="001A31BB">
        <w:rPr>
          <w:rFonts w:eastAsia="SimSun"/>
          <w:lang w:eastAsia="hi-IN" w:bidi="hi-IN"/>
        </w:rPr>
        <w:t xml:space="preserve">eport of the Office of the </w:t>
      </w:r>
      <w:r w:rsidR="000D6395">
        <w:rPr>
          <w:rFonts w:eastAsia="SimSun"/>
          <w:lang w:eastAsia="hi-IN" w:bidi="hi-IN"/>
        </w:rPr>
        <w:t xml:space="preserve">United Nations </w:t>
      </w:r>
      <w:r w:rsidRPr="001A31BB">
        <w:rPr>
          <w:rFonts w:eastAsia="SimSun"/>
          <w:lang w:eastAsia="hi-IN" w:bidi="hi-IN"/>
        </w:rPr>
        <w:t>High Commissioner for Human Rights</w:t>
      </w:r>
      <w:r w:rsidR="000D6395">
        <w:rPr>
          <w:rFonts w:eastAsia="SimSun"/>
          <w:lang w:eastAsia="hi-IN" w:bidi="hi-IN"/>
        </w:rPr>
        <w:t xml:space="preserve"> </w:t>
      </w:r>
      <w:r w:rsidR="000F0BED" w:rsidRPr="001A31BB">
        <w:rPr>
          <w:rFonts w:eastAsia="SimSun"/>
          <w:lang w:eastAsia="hi-IN" w:bidi="hi-IN"/>
        </w:rPr>
        <w:t>of 3 February 2017</w:t>
      </w:r>
      <w:r w:rsidR="000F0BED">
        <w:rPr>
          <w:rFonts w:eastAsia="SimSun"/>
          <w:lang w:eastAsia="hi-IN" w:bidi="hi-IN"/>
        </w:rPr>
        <w:t xml:space="preserve">, </w:t>
      </w:r>
      <w:r w:rsidRPr="001A31BB">
        <w:rPr>
          <w:rFonts w:eastAsia="SimSun"/>
          <w:lang w:eastAsia="hi-IN" w:bidi="hi-IN"/>
        </w:rPr>
        <w:t xml:space="preserve">entitled </w:t>
      </w:r>
      <w:r w:rsidR="000F0BED">
        <w:rPr>
          <w:rFonts w:eastAsia="SimSun"/>
          <w:lang w:eastAsia="hi-IN" w:bidi="hi-IN"/>
        </w:rPr>
        <w:t>“</w:t>
      </w:r>
      <w:r w:rsidRPr="001A31BB">
        <w:rPr>
          <w:rFonts w:eastAsia="SimSun"/>
          <w:lang w:eastAsia="hi-IN" w:bidi="hi-IN"/>
        </w:rPr>
        <w:t xml:space="preserve">Interviews </w:t>
      </w:r>
      <w:r w:rsidRPr="001A31BB">
        <w:rPr>
          <w:rFonts w:eastAsia="SimSun"/>
          <w:lang w:eastAsia="hi-IN" w:bidi="hi-IN"/>
        </w:rPr>
        <w:lastRenderedPageBreak/>
        <w:t xml:space="preserve">with </w:t>
      </w:r>
      <w:proofErr w:type="spellStart"/>
      <w:r w:rsidRPr="001A31BB">
        <w:rPr>
          <w:rFonts w:eastAsia="SimSun"/>
          <w:lang w:eastAsia="hi-IN" w:bidi="hi-IN"/>
        </w:rPr>
        <w:t>Rohingyas</w:t>
      </w:r>
      <w:proofErr w:type="spellEnd"/>
      <w:r w:rsidRPr="001A31BB">
        <w:rPr>
          <w:rFonts w:eastAsia="SimSun"/>
          <w:lang w:eastAsia="hi-IN" w:bidi="hi-IN"/>
        </w:rPr>
        <w:t xml:space="preserve"> fleeing from Myanmar since 9 October 2016</w:t>
      </w:r>
      <w:r w:rsidR="000F0BED">
        <w:rPr>
          <w:rFonts w:eastAsia="SimSun"/>
          <w:lang w:eastAsia="hi-IN" w:bidi="hi-IN"/>
        </w:rPr>
        <w:t>”, prepared</w:t>
      </w:r>
      <w:r w:rsidR="000F0BED" w:rsidRPr="001A31BB">
        <w:rPr>
          <w:rFonts w:eastAsia="SimSun"/>
          <w:lang w:eastAsia="hi-IN" w:bidi="hi-IN"/>
        </w:rPr>
        <w:t xml:space="preserve"> following </w:t>
      </w:r>
      <w:r w:rsidR="000F0BED">
        <w:rPr>
          <w:rFonts w:eastAsia="SimSun"/>
          <w:lang w:eastAsia="hi-IN" w:bidi="hi-IN"/>
        </w:rPr>
        <w:t>a</w:t>
      </w:r>
      <w:r w:rsidR="000F0BED" w:rsidRPr="001A31BB">
        <w:rPr>
          <w:rFonts w:eastAsia="SimSun"/>
          <w:lang w:eastAsia="hi-IN" w:bidi="hi-IN"/>
        </w:rPr>
        <w:t xml:space="preserve"> </w:t>
      </w:r>
      <w:r w:rsidR="000F0BED">
        <w:rPr>
          <w:rFonts w:eastAsia="SimSun"/>
          <w:lang w:eastAsia="hi-IN" w:bidi="hi-IN"/>
        </w:rPr>
        <w:t>mission to Bangladesh,</w:t>
      </w:r>
      <w:r w:rsidRPr="001A31BB">
        <w:rPr>
          <w:rFonts w:eastAsia="SimSun"/>
          <w:lang w:eastAsia="hi-IN" w:bidi="hi-IN"/>
        </w:rPr>
        <w:t xml:space="preserve"> </w:t>
      </w:r>
    </w:p>
    <w:p w14:paraId="4B66C4C8" w14:textId="77777777" w:rsidR="001A31BB" w:rsidRPr="001A31BB" w:rsidRDefault="001A31BB" w:rsidP="001A31BB">
      <w:pPr>
        <w:pStyle w:val="SingleTxtG"/>
        <w:rPr>
          <w:rFonts w:eastAsia="SimSun"/>
          <w:lang w:eastAsia="hi-IN" w:bidi="hi-IN"/>
        </w:rPr>
      </w:pPr>
      <w:r w:rsidRPr="001A31BB">
        <w:rPr>
          <w:rFonts w:eastAsia="SimSun"/>
          <w:lang w:eastAsia="hi-IN" w:bidi="hi-IN"/>
        </w:rPr>
        <w:tab/>
      </w:r>
      <w:r w:rsidRPr="001A31BB">
        <w:rPr>
          <w:rFonts w:eastAsia="SimSun"/>
          <w:i/>
          <w:lang w:eastAsia="hi-IN" w:bidi="hi-IN"/>
        </w:rPr>
        <w:t>Stressing</w:t>
      </w:r>
      <w:r w:rsidRPr="001A31BB">
        <w:rPr>
          <w:rFonts w:eastAsia="SimSun"/>
          <w:lang w:eastAsia="hi-IN" w:bidi="hi-IN"/>
        </w:rPr>
        <w:t xml:space="preserve"> that States have the primary responsibility for the promotion and protection of human rights,</w:t>
      </w:r>
    </w:p>
    <w:p w14:paraId="4097F70F" w14:textId="49804973" w:rsidR="001A31BB" w:rsidRPr="001A31BB" w:rsidRDefault="001A31BB" w:rsidP="001A31BB">
      <w:pPr>
        <w:pStyle w:val="SingleTxtG"/>
        <w:rPr>
          <w:rFonts w:eastAsia="SimSun"/>
          <w:lang w:eastAsia="hi-IN" w:bidi="hi-IN"/>
        </w:rPr>
      </w:pPr>
      <w:r>
        <w:rPr>
          <w:rFonts w:eastAsia="SimSun"/>
          <w:lang w:eastAsia="hi-IN" w:bidi="hi-IN"/>
        </w:rPr>
        <w:tab/>
        <w:t>1.</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positive developments in Myanmar towards political and economic reform, democratization, national reconciliation, good governance and the rule of law and the efforts made to promote and protect human rights and combat corruption, and encourages the Government to take further steps to address outstanding concerns; </w:t>
      </w:r>
    </w:p>
    <w:p w14:paraId="20EDE274" w14:textId="7DC89C49" w:rsidR="001A31BB" w:rsidRPr="001A31BB" w:rsidRDefault="001A31BB" w:rsidP="001A31BB">
      <w:pPr>
        <w:pStyle w:val="SingleTxtG"/>
        <w:rPr>
          <w:rFonts w:eastAsia="SimSun"/>
          <w:lang w:eastAsia="hi-IN" w:bidi="hi-IN"/>
        </w:rPr>
      </w:pPr>
      <w:r>
        <w:rPr>
          <w:rFonts w:eastAsia="SimSun"/>
          <w:lang w:eastAsia="hi-IN" w:bidi="hi-IN"/>
        </w:rPr>
        <w:tab/>
        <w:t>2.</w:t>
      </w:r>
      <w:r w:rsidRPr="001A31BB">
        <w:rPr>
          <w:rFonts w:eastAsia="SimSun"/>
          <w:lang w:eastAsia="hi-IN" w:bidi="hi-IN"/>
        </w:rPr>
        <w:tab/>
      </w:r>
      <w:r w:rsidRPr="001A31BB">
        <w:rPr>
          <w:rFonts w:eastAsia="SimSun"/>
          <w:i/>
          <w:lang w:eastAsia="hi-IN" w:bidi="hi-IN"/>
        </w:rPr>
        <w:t>Also</w:t>
      </w:r>
      <w:r w:rsidRPr="001A31BB">
        <w:rPr>
          <w:rFonts w:eastAsia="SimSun"/>
          <w:lang w:eastAsia="hi-IN" w:bidi="hi-IN"/>
        </w:rPr>
        <w:t xml:space="preserve"> </w:t>
      </w:r>
      <w:r w:rsidRPr="001A31BB">
        <w:rPr>
          <w:rFonts w:eastAsia="SimSun"/>
          <w:i/>
          <w:lang w:eastAsia="hi-IN" w:bidi="hi-IN"/>
        </w:rPr>
        <w:t>welcomes</w:t>
      </w:r>
      <w:r w:rsidRPr="001A31BB">
        <w:rPr>
          <w:rFonts w:eastAsia="SimSun"/>
          <w:lang w:eastAsia="hi-IN" w:bidi="hi-IN"/>
        </w:rPr>
        <w:t xml:space="preserve"> the formation of a democratically elected government, while calling upon all actors to consolidate the democratic transition with full respect for the rule of law and human rights by bringing all national institutions, including the military, under civilian control, and to ensure the inclusion of all ethnic and religious minorities in the political process;</w:t>
      </w:r>
    </w:p>
    <w:p w14:paraId="6115341C" w14:textId="7D17EB7E" w:rsidR="001A31BB" w:rsidRPr="001A31BB" w:rsidRDefault="001A31BB" w:rsidP="002A370A">
      <w:pPr>
        <w:pStyle w:val="SingleTxtG"/>
        <w:rPr>
          <w:rFonts w:eastAsia="SimSun"/>
          <w:lang w:eastAsia="hi-IN" w:bidi="hi-IN"/>
        </w:rPr>
      </w:pPr>
      <w:r>
        <w:rPr>
          <w:rFonts w:eastAsia="SimSun"/>
          <w:lang w:eastAsia="hi-IN" w:bidi="hi-IN"/>
        </w:rPr>
        <w:tab/>
      </w:r>
      <w:r w:rsidRPr="00944A29">
        <w:rPr>
          <w:rFonts w:eastAsia="SimSun"/>
          <w:lang w:eastAsia="hi-IN" w:bidi="hi-IN"/>
        </w:rPr>
        <w:t>3.</w:t>
      </w:r>
      <w:r w:rsidRPr="001A31BB">
        <w:rPr>
          <w:rFonts w:eastAsia="SimSun"/>
          <w:lang w:eastAsia="hi-IN" w:bidi="hi-IN"/>
        </w:rPr>
        <w:tab/>
      </w:r>
      <w:r w:rsidR="00EA70D4">
        <w:rPr>
          <w:rFonts w:eastAsia="SimSun"/>
          <w:i/>
          <w:iCs/>
          <w:lang w:eastAsia="hi-IN" w:bidi="hi-IN"/>
        </w:rPr>
        <w:t xml:space="preserve">Further </w:t>
      </w:r>
      <w:r w:rsidR="00EA70D4">
        <w:rPr>
          <w:rFonts w:eastAsia="SimSun"/>
          <w:i/>
          <w:lang w:eastAsia="hi-IN" w:bidi="hi-IN"/>
        </w:rPr>
        <w:t>w</w:t>
      </w:r>
      <w:r w:rsidRPr="001A31BB">
        <w:rPr>
          <w:rFonts w:eastAsia="SimSun"/>
          <w:i/>
          <w:lang w:eastAsia="hi-IN" w:bidi="hi-IN"/>
        </w:rPr>
        <w:t>elcomes</w:t>
      </w:r>
      <w:r w:rsidRPr="001A31BB">
        <w:rPr>
          <w:rFonts w:eastAsia="SimSun"/>
          <w:lang w:eastAsia="hi-IN" w:bidi="hi-IN"/>
        </w:rPr>
        <w:t xml:space="preserve"> the announcement of the Government of Myanmar to make peace and national reconciliation its top priority</w:t>
      </w:r>
      <w:r w:rsidR="0094507F">
        <w:rPr>
          <w:rFonts w:eastAsia="SimSun"/>
          <w:lang w:eastAsia="hi-IN" w:bidi="hi-IN"/>
        </w:rPr>
        <w:t>,</w:t>
      </w:r>
      <w:r w:rsidRPr="001A31BB">
        <w:rPr>
          <w:rFonts w:eastAsia="SimSun"/>
          <w:lang w:eastAsia="hi-IN" w:bidi="hi-IN"/>
        </w:rPr>
        <w:t xml:space="preserve"> and the holding of the </w:t>
      </w:r>
      <w:r w:rsidR="00CC5751">
        <w:rPr>
          <w:rFonts w:eastAsia="SimSun"/>
          <w:lang w:eastAsia="hi-IN" w:bidi="hi-IN"/>
        </w:rPr>
        <w:t>Twenty-first</w:t>
      </w:r>
      <w:r w:rsidRPr="00D251F5">
        <w:rPr>
          <w:rFonts w:eastAsia="SimSun"/>
          <w:iCs/>
          <w:lang w:eastAsia="hi-IN" w:bidi="hi-IN"/>
        </w:rPr>
        <w:t xml:space="preserve"> Century </w:t>
      </w:r>
      <w:proofErr w:type="spellStart"/>
      <w:r w:rsidRPr="00D251F5">
        <w:rPr>
          <w:rFonts w:eastAsia="SimSun"/>
          <w:iCs/>
          <w:lang w:eastAsia="hi-IN" w:bidi="hi-IN"/>
        </w:rPr>
        <w:t>Panglong</w:t>
      </w:r>
      <w:proofErr w:type="spellEnd"/>
      <w:r w:rsidR="0074013C">
        <w:rPr>
          <w:rFonts w:eastAsia="SimSun"/>
          <w:iCs/>
          <w:lang w:eastAsia="hi-IN" w:bidi="hi-IN"/>
        </w:rPr>
        <w:t xml:space="preserve"> Conference</w:t>
      </w:r>
      <w:r w:rsidRPr="001A31BB">
        <w:rPr>
          <w:rFonts w:eastAsia="SimSun"/>
          <w:lang w:eastAsia="hi-IN" w:bidi="hi-IN"/>
        </w:rPr>
        <w:t xml:space="preserve"> from 31 August to </w:t>
      </w:r>
      <w:r w:rsidR="00D57FA3">
        <w:rPr>
          <w:rFonts w:eastAsia="SimSun"/>
          <w:lang w:eastAsia="hi-IN" w:bidi="hi-IN"/>
        </w:rPr>
        <w:t>3</w:t>
      </w:r>
      <w:r w:rsidRPr="001A31BB">
        <w:rPr>
          <w:rFonts w:eastAsia="SimSun"/>
          <w:lang w:eastAsia="hi-IN" w:bidi="hi-IN"/>
        </w:rPr>
        <w:t xml:space="preserve"> September 2016, while calling for further steps</w:t>
      </w:r>
      <w:r w:rsidR="002A370A">
        <w:rPr>
          <w:rFonts w:eastAsia="SimSun"/>
          <w:lang w:eastAsia="hi-IN" w:bidi="hi-IN"/>
        </w:rPr>
        <w:t>,</w:t>
      </w:r>
      <w:r w:rsidRPr="001A31BB">
        <w:rPr>
          <w:rFonts w:eastAsia="SimSun"/>
          <w:lang w:eastAsia="hi-IN" w:bidi="hi-IN"/>
        </w:rPr>
        <w:t xml:space="preserve"> including enhanced efforts to reach out to those ethnic armed groups that have not yet signed the </w:t>
      </w:r>
      <w:r w:rsidR="002A370A">
        <w:rPr>
          <w:rFonts w:eastAsia="SimSun"/>
          <w:lang w:eastAsia="hi-IN" w:bidi="hi-IN"/>
        </w:rPr>
        <w:t>n</w:t>
      </w:r>
      <w:r w:rsidRPr="001A31BB">
        <w:rPr>
          <w:rFonts w:eastAsia="SimSun"/>
          <w:lang w:eastAsia="hi-IN" w:bidi="hi-IN"/>
        </w:rPr>
        <w:t xml:space="preserve">ationwide </w:t>
      </w:r>
      <w:r w:rsidR="002A370A">
        <w:rPr>
          <w:rFonts w:eastAsia="SimSun"/>
          <w:lang w:eastAsia="hi-IN" w:bidi="hi-IN"/>
        </w:rPr>
        <w:t>c</w:t>
      </w:r>
      <w:r w:rsidRPr="001A31BB">
        <w:rPr>
          <w:rFonts w:eastAsia="SimSun"/>
          <w:lang w:eastAsia="hi-IN" w:bidi="hi-IN"/>
        </w:rPr>
        <w:t xml:space="preserve">easefire </w:t>
      </w:r>
      <w:r w:rsidR="002A370A">
        <w:rPr>
          <w:rFonts w:eastAsia="SimSun"/>
          <w:lang w:eastAsia="hi-IN" w:bidi="hi-IN"/>
        </w:rPr>
        <w:t>a</w:t>
      </w:r>
      <w:r w:rsidRPr="001A31BB">
        <w:rPr>
          <w:rFonts w:eastAsia="SimSun"/>
          <w:lang w:eastAsia="hi-IN" w:bidi="hi-IN"/>
        </w:rPr>
        <w:t>greement, an immediate cessation of fighting and hostilities and of all violations of international human rights law and international humanitarian law in northern Myanmar</w:t>
      </w:r>
      <w:r w:rsidR="002A370A">
        <w:rPr>
          <w:rFonts w:eastAsia="SimSun"/>
          <w:lang w:eastAsia="hi-IN" w:bidi="hi-IN"/>
        </w:rPr>
        <w:t>,</w:t>
      </w:r>
      <w:r w:rsidRPr="001A31BB">
        <w:rPr>
          <w:rFonts w:eastAsia="SimSun"/>
          <w:lang w:eastAsia="hi-IN" w:bidi="hi-IN"/>
        </w:rPr>
        <w:t xml:space="preserve"> the provision of immediate, safe and unhindered humanitarian access, including to areas controlled by ethnic armed groups, in particular in Kachin and Shan </w:t>
      </w:r>
      <w:r w:rsidR="002A370A">
        <w:rPr>
          <w:rFonts w:eastAsia="SimSun"/>
          <w:lang w:eastAsia="hi-IN" w:bidi="hi-IN"/>
        </w:rPr>
        <w:t>S</w:t>
      </w:r>
      <w:r w:rsidRPr="001A31BB">
        <w:rPr>
          <w:rFonts w:eastAsia="SimSun"/>
          <w:lang w:eastAsia="hi-IN" w:bidi="hi-IN"/>
        </w:rPr>
        <w:t xml:space="preserve">tates, </w:t>
      </w:r>
      <w:r w:rsidR="002A370A">
        <w:rPr>
          <w:rFonts w:eastAsia="SimSun"/>
          <w:lang w:eastAsia="hi-IN" w:bidi="hi-IN"/>
        </w:rPr>
        <w:t>and</w:t>
      </w:r>
      <w:r w:rsidRPr="001A31BB">
        <w:rPr>
          <w:rFonts w:eastAsia="SimSun"/>
          <w:lang w:eastAsia="hi-IN" w:bidi="hi-IN"/>
        </w:rPr>
        <w:t xml:space="preserve"> the pursuit of an inclusive and comprehensive national political dialogue ensuring full and</w:t>
      </w:r>
      <w:r w:rsidRPr="001A31BB">
        <w:rPr>
          <w:rFonts w:eastAsia="SimSun"/>
          <w:b/>
          <w:lang w:eastAsia="hi-IN" w:bidi="hi-IN"/>
        </w:rPr>
        <w:t xml:space="preserve"> </w:t>
      </w:r>
      <w:r w:rsidRPr="001A31BB">
        <w:rPr>
          <w:rFonts w:eastAsia="SimSun"/>
          <w:lang w:eastAsia="hi-IN" w:bidi="hi-IN"/>
        </w:rPr>
        <w:t>effective</w:t>
      </w:r>
      <w:r w:rsidRPr="001A31BB">
        <w:rPr>
          <w:rFonts w:eastAsia="SimSun"/>
          <w:b/>
          <w:lang w:eastAsia="hi-IN" w:bidi="hi-IN"/>
        </w:rPr>
        <w:t xml:space="preserve"> </w:t>
      </w:r>
      <w:r w:rsidRPr="001A31BB">
        <w:rPr>
          <w:rFonts w:eastAsia="SimSun"/>
          <w:lang w:eastAsia="hi-IN" w:bidi="hi-IN"/>
        </w:rPr>
        <w:t>participation of women and you</w:t>
      </w:r>
      <w:r w:rsidR="002A370A">
        <w:rPr>
          <w:rFonts w:eastAsia="SimSun"/>
          <w:lang w:eastAsia="hi-IN" w:bidi="hi-IN"/>
        </w:rPr>
        <w:t>ng people</w:t>
      </w:r>
      <w:r w:rsidRPr="001A31BB">
        <w:rPr>
          <w:rFonts w:eastAsia="SimSun"/>
          <w:lang w:eastAsia="hi-IN" w:bidi="hi-IN"/>
        </w:rPr>
        <w:t>, as well as civil society, with the object</w:t>
      </w:r>
      <w:r>
        <w:rPr>
          <w:rFonts w:eastAsia="SimSun"/>
          <w:lang w:eastAsia="hi-IN" w:bidi="hi-IN"/>
        </w:rPr>
        <w:t>ive of achieving lasting peace;</w:t>
      </w:r>
    </w:p>
    <w:p w14:paraId="057D0A51" w14:textId="2C14D09E" w:rsidR="001A31BB" w:rsidRPr="001A31BB" w:rsidRDefault="000C1FE8" w:rsidP="00F60C1D">
      <w:pPr>
        <w:pStyle w:val="SingleTxtG"/>
        <w:ind w:firstLine="567"/>
        <w:rPr>
          <w:rFonts w:eastAsia="SimSun"/>
          <w:lang w:eastAsia="hi-IN" w:bidi="hi-IN"/>
        </w:rPr>
      </w:pPr>
      <w:r>
        <w:rPr>
          <w:rFonts w:eastAsia="SimSun"/>
          <w:lang w:eastAsia="hi-IN" w:bidi="hi-IN"/>
        </w:rPr>
        <w:t>4.</w:t>
      </w:r>
      <w:r>
        <w:rPr>
          <w:rFonts w:eastAsia="SimSun"/>
          <w:lang w:eastAsia="hi-IN" w:bidi="hi-IN"/>
        </w:rPr>
        <w:tab/>
      </w:r>
      <w:r w:rsidR="001A31BB" w:rsidRPr="001A31BB">
        <w:rPr>
          <w:rFonts w:eastAsia="SimSun"/>
          <w:i/>
          <w:lang w:eastAsia="hi-IN" w:bidi="hi-IN"/>
        </w:rPr>
        <w:t>Recognizes</w:t>
      </w:r>
      <w:r w:rsidR="001A31BB" w:rsidRPr="001A31BB">
        <w:rPr>
          <w:rFonts w:eastAsia="SimSun"/>
          <w:lang w:eastAsia="hi-IN" w:bidi="hi-IN"/>
        </w:rPr>
        <w:t xml:space="preserve"> the initial steps taken by the Government of Myanmar to address the underlying causes of the situation in Rakhine State, including by setting up </w:t>
      </w:r>
      <w:r w:rsidR="002A370A">
        <w:rPr>
          <w:rFonts w:eastAsia="SimSun"/>
          <w:lang w:eastAsia="hi-IN" w:bidi="hi-IN"/>
        </w:rPr>
        <w:t>the</w:t>
      </w:r>
      <w:r w:rsidR="001A31BB" w:rsidRPr="001A31BB">
        <w:rPr>
          <w:rFonts w:eastAsia="SimSun"/>
          <w:lang w:eastAsia="hi-IN" w:bidi="hi-IN"/>
        </w:rPr>
        <w:t xml:space="preserve"> Central Committee for the Implementation of Peace, Stability and Development in Rakhine State and </w:t>
      </w:r>
      <w:r w:rsidR="00F60C1D">
        <w:rPr>
          <w:rFonts w:eastAsia="SimSun"/>
          <w:lang w:eastAsia="hi-IN" w:bidi="hi-IN"/>
        </w:rPr>
        <w:t>the</w:t>
      </w:r>
      <w:r w:rsidR="00F60C1D" w:rsidRPr="001A31BB">
        <w:rPr>
          <w:rFonts w:eastAsia="SimSun"/>
          <w:lang w:eastAsia="hi-IN" w:bidi="hi-IN"/>
        </w:rPr>
        <w:t xml:space="preserve"> </w:t>
      </w:r>
      <w:r w:rsidR="001A31BB" w:rsidRPr="001A31BB">
        <w:rPr>
          <w:rFonts w:eastAsia="SimSun"/>
          <w:lang w:eastAsia="hi-IN" w:bidi="hi-IN"/>
        </w:rPr>
        <w:t>Advisory Commission on Rakhine State led by former Secretary</w:t>
      </w:r>
      <w:r w:rsidR="00F60C1D">
        <w:rPr>
          <w:rFonts w:eastAsia="SimSun"/>
          <w:lang w:eastAsia="hi-IN" w:bidi="hi-IN"/>
        </w:rPr>
        <w:t>-</w:t>
      </w:r>
      <w:r w:rsidR="001A31BB" w:rsidRPr="001A31BB">
        <w:rPr>
          <w:rFonts w:eastAsia="SimSun"/>
          <w:lang w:eastAsia="hi-IN" w:bidi="hi-IN"/>
        </w:rPr>
        <w:t xml:space="preserve">General Kofi Annan, and commencing work on a long-term </w:t>
      </w:r>
      <w:r w:rsidR="00F60C1D">
        <w:rPr>
          <w:rFonts w:eastAsia="SimSun"/>
          <w:lang w:eastAsia="hi-IN" w:bidi="hi-IN"/>
        </w:rPr>
        <w:t>s</w:t>
      </w:r>
      <w:r w:rsidR="001A31BB" w:rsidRPr="001A31BB">
        <w:rPr>
          <w:rFonts w:eastAsia="SimSun"/>
          <w:lang w:eastAsia="hi-IN" w:bidi="hi-IN"/>
        </w:rPr>
        <w:t>ocio</w:t>
      </w:r>
      <w:r w:rsidR="00F60C1D">
        <w:rPr>
          <w:rFonts w:eastAsia="SimSun"/>
          <w:lang w:eastAsia="hi-IN" w:bidi="hi-IN"/>
        </w:rPr>
        <w:t>e</w:t>
      </w:r>
      <w:r w:rsidR="001A31BB" w:rsidRPr="001A31BB">
        <w:rPr>
          <w:rFonts w:eastAsia="SimSun"/>
          <w:lang w:eastAsia="hi-IN" w:bidi="hi-IN"/>
        </w:rPr>
        <w:t xml:space="preserve">conomic </w:t>
      </w:r>
      <w:r w:rsidR="00F60C1D">
        <w:rPr>
          <w:rFonts w:eastAsia="SimSun"/>
          <w:lang w:eastAsia="hi-IN" w:bidi="hi-IN"/>
        </w:rPr>
        <w:t>d</w:t>
      </w:r>
      <w:r w:rsidR="001A31BB" w:rsidRPr="001A31BB">
        <w:rPr>
          <w:rFonts w:eastAsia="SimSun"/>
          <w:lang w:eastAsia="hi-IN" w:bidi="hi-IN"/>
        </w:rPr>
        <w:t xml:space="preserve">evelopment </w:t>
      </w:r>
      <w:r w:rsidR="00F60C1D">
        <w:rPr>
          <w:rFonts w:eastAsia="SimSun"/>
          <w:lang w:eastAsia="hi-IN" w:bidi="hi-IN"/>
        </w:rPr>
        <w:t>p</w:t>
      </w:r>
      <w:r w:rsidR="001A31BB" w:rsidRPr="001A31BB">
        <w:rPr>
          <w:rFonts w:eastAsia="SimSun"/>
          <w:lang w:eastAsia="hi-IN" w:bidi="hi-IN"/>
        </w:rPr>
        <w:t>lan for Rakhine State, and looks forward to the implementation of the recommendations of the Advisory Commission in full consultation with all the communities concerned;</w:t>
      </w:r>
    </w:p>
    <w:p w14:paraId="2901675F" w14:textId="639C51E4" w:rsidR="001A31BB" w:rsidRPr="001A31BB" w:rsidRDefault="001A31BB" w:rsidP="00FD12DF">
      <w:pPr>
        <w:pStyle w:val="SingleTxtG"/>
        <w:rPr>
          <w:rFonts w:eastAsia="SimSun"/>
          <w:lang w:eastAsia="hi-IN" w:bidi="hi-IN"/>
        </w:rPr>
      </w:pPr>
      <w:r>
        <w:rPr>
          <w:rFonts w:eastAsia="SimSun"/>
          <w:lang w:eastAsia="hi-IN" w:bidi="hi-IN"/>
        </w:rPr>
        <w:tab/>
        <w:t>5.</w:t>
      </w:r>
      <w:r w:rsidRPr="001A31BB">
        <w:rPr>
          <w:rFonts w:eastAsia="SimSun"/>
          <w:lang w:eastAsia="hi-IN" w:bidi="hi-IN"/>
        </w:rPr>
        <w:tab/>
      </w:r>
      <w:r w:rsidRPr="001A31BB">
        <w:rPr>
          <w:rFonts w:eastAsia="SimSun"/>
          <w:i/>
          <w:lang w:eastAsia="hi-IN" w:bidi="hi-IN"/>
        </w:rPr>
        <w:t>Calls upon</w:t>
      </w:r>
      <w:r w:rsidRPr="001A31BB">
        <w:rPr>
          <w:rFonts w:eastAsia="SimSun"/>
          <w:lang w:eastAsia="hi-IN" w:bidi="hi-IN"/>
        </w:rPr>
        <w:t xml:space="preserve"> the Government of Myanmar to continue efforts to eliminate statelessness and the systematic and institutionalized discrimination against members of ethnic and religious minorities, including the root causes of discrimination, in particular relating to the </w:t>
      </w:r>
      <w:proofErr w:type="spellStart"/>
      <w:r w:rsidRPr="001A31BB">
        <w:rPr>
          <w:rFonts w:eastAsia="SimSun"/>
          <w:lang w:eastAsia="hi-IN" w:bidi="hi-IN"/>
        </w:rPr>
        <w:t>Rohingya</w:t>
      </w:r>
      <w:proofErr w:type="spellEnd"/>
      <w:r w:rsidRPr="001A31BB">
        <w:rPr>
          <w:rFonts w:eastAsia="SimSun"/>
          <w:lang w:eastAsia="hi-IN" w:bidi="hi-IN"/>
        </w:rPr>
        <w:t xml:space="preserve"> minority, inter alia by reviewing the 1982 Citizenship Law, </w:t>
      </w:r>
      <w:r w:rsidRPr="00EA70D4">
        <w:rPr>
          <w:rFonts w:eastAsia="SimSun"/>
          <w:lang w:eastAsia="hi-IN" w:bidi="hi-IN"/>
        </w:rPr>
        <w:t>which has led to deprival</w:t>
      </w:r>
      <w:r w:rsidRPr="00010DBB">
        <w:rPr>
          <w:rFonts w:eastAsia="SimSun"/>
          <w:lang w:eastAsia="hi-IN" w:bidi="hi-IN"/>
        </w:rPr>
        <w:t xml:space="preserve"> of human rights</w:t>
      </w:r>
      <w:r w:rsidRPr="001A31BB">
        <w:rPr>
          <w:rFonts w:eastAsia="SimSun"/>
          <w:lang w:eastAsia="hi-IN" w:bidi="hi-IN"/>
        </w:rPr>
        <w:t xml:space="preserve">, by ensuring equal access to full citizenship </w:t>
      </w:r>
      <w:r w:rsidRPr="001A31BB">
        <w:rPr>
          <w:rFonts w:eastAsia="SimSun"/>
          <w:iCs/>
          <w:lang w:eastAsia="hi-IN" w:bidi="hi-IN"/>
        </w:rPr>
        <w:t>through a transparent, voluntary and accessible procedure</w:t>
      </w:r>
      <w:r w:rsidRPr="001A31BB">
        <w:rPr>
          <w:rFonts w:eastAsia="SimSun"/>
          <w:lang w:eastAsia="hi-IN" w:bidi="hi-IN"/>
        </w:rPr>
        <w:t xml:space="preserve"> and to all civil and political rights, </w:t>
      </w:r>
      <w:r w:rsidR="003A5C95">
        <w:rPr>
          <w:rFonts w:eastAsia="SimSun"/>
          <w:lang w:eastAsia="hi-IN" w:bidi="hi-IN"/>
        </w:rPr>
        <w:t xml:space="preserve">by </w:t>
      </w:r>
      <w:r w:rsidRPr="001A31BB">
        <w:rPr>
          <w:rFonts w:eastAsia="SimSun"/>
          <w:lang w:eastAsia="hi-IN" w:bidi="hi-IN"/>
        </w:rPr>
        <w:t xml:space="preserve">allowing for self-identification, </w:t>
      </w:r>
      <w:r w:rsidR="003A5C95">
        <w:rPr>
          <w:rFonts w:eastAsia="SimSun"/>
          <w:lang w:eastAsia="hi-IN" w:bidi="hi-IN"/>
        </w:rPr>
        <w:t xml:space="preserve">by </w:t>
      </w:r>
      <w:r w:rsidRPr="001A31BB">
        <w:rPr>
          <w:rFonts w:eastAsia="SimSun"/>
          <w:lang w:eastAsia="hi-IN" w:bidi="hi-IN"/>
        </w:rPr>
        <w:t xml:space="preserve">amending or repealing all discriminatory legislation and policies, including discriminatory provisions of the set of </w:t>
      </w:r>
      <w:r w:rsidR="006E4EDE">
        <w:rPr>
          <w:rFonts w:eastAsia="SimSun"/>
          <w:lang w:eastAsia="hi-IN" w:bidi="hi-IN"/>
        </w:rPr>
        <w:t>“</w:t>
      </w:r>
      <w:r w:rsidR="003A5C95">
        <w:rPr>
          <w:rFonts w:eastAsia="SimSun"/>
          <w:lang w:eastAsia="hi-IN" w:bidi="hi-IN"/>
        </w:rPr>
        <w:t>p</w:t>
      </w:r>
      <w:r w:rsidRPr="001A31BB">
        <w:rPr>
          <w:rFonts w:eastAsia="SimSun"/>
          <w:lang w:eastAsia="hi-IN" w:bidi="hi-IN"/>
        </w:rPr>
        <w:t xml:space="preserve">rotection of </w:t>
      </w:r>
      <w:r w:rsidR="003A5C95">
        <w:rPr>
          <w:rFonts w:eastAsia="SimSun"/>
          <w:lang w:eastAsia="hi-IN" w:bidi="hi-IN"/>
        </w:rPr>
        <w:t>r</w:t>
      </w:r>
      <w:r w:rsidRPr="001A31BB">
        <w:rPr>
          <w:rFonts w:eastAsia="SimSun"/>
          <w:lang w:eastAsia="hi-IN" w:bidi="hi-IN"/>
        </w:rPr>
        <w:t xml:space="preserve">ace and </w:t>
      </w:r>
      <w:r w:rsidR="003A5C95">
        <w:rPr>
          <w:rFonts w:eastAsia="SimSun"/>
          <w:lang w:eastAsia="hi-IN" w:bidi="hi-IN"/>
        </w:rPr>
        <w:t>r</w:t>
      </w:r>
      <w:r w:rsidRPr="001A31BB">
        <w:rPr>
          <w:rFonts w:eastAsia="SimSun"/>
          <w:lang w:eastAsia="hi-IN" w:bidi="hi-IN"/>
        </w:rPr>
        <w:t xml:space="preserve">eligion </w:t>
      </w:r>
      <w:r w:rsidR="003A5C95">
        <w:rPr>
          <w:rFonts w:eastAsia="SimSun"/>
          <w:lang w:eastAsia="hi-IN" w:bidi="hi-IN"/>
        </w:rPr>
        <w:t>l</w:t>
      </w:r>
      <w:r w:rsidRPr="001A31BB">
        <w:rPr>
          <w:rFonts w:eastAsia="SimSun"/>
          <w:lang w:eastAsia="hi-IN" w:bidi="hi-IN"/>
        </w:rPr>
        <w:t>aws</w:t>
      </w:r>
      <w:r w:rsidR="00FD12DF">
        <w:rPr>
          <w:rFonts w:eastAsia="SimSun"/>
          <w:lang w:eastAsia="hi-IN" w:bidi="hi-IN"/>
        </w:rPr>
        <w:t>”</w:t>
      </w:r>
      <w:r w:rsidRPr="001A31BB">
        <w:rPr>
          <w:rFonts w:eastAsia="SimSun"/>
          <w:lang w:eastAsia="hi-IN" w:bidi="hi-IN"/>
        </w:rPr>
        <w:t xml:space="preserve"> </w:t>
      </w:r>
      <w:r w:rsidR="00FD12DF" w:rsidRPr="001A31BB">
        <w:rPr>
          <w:rFonts w:eastAsia="SimSun"/>
          <w:lang w:eastAsia="hi-IN" w:bidi="hi-IN"/>
        </w:rPr>
        <w:t>enacted in 2015</w:t>
      </w:r>
      <w:r w:rsidR="00FD12DF">
        <w:rPr>
          <w:rFonts w:eastAsia="SimSun"/>
          <w:lang w:eastAsia="hi-IN" w:bidi="hi-IN"/>
        </w:rPr>
        <w:t xml:space="preserve"> </w:t>
      </w:r>
      <w:r w:rsidRPr="001A31BB">
        <w:rPr>
          <w:rFonts w:eastAsia="SimSun"/>
          <w:lang w:eastAsia="hi-IN" w:bidi="hi-IN"/>
        </w:rPr>
        <w:t xml:space="preserve">covering religious conversion, interfaith marriage, monogamy and population control, </w:t>
      </w:r>
      <w:r w:rsidR="003A5C95">
        <w:rPr>
          <w:rFonts w:eastAsia="SimSun"/>
          <w:lang w:eastAsia="hi-IN" w:bidi="hi-IN"/>
        </w:rPr>
        <w:t xml:space="preserve">by </w:t>
      </w:r>
      <w:r w:rsidRPr="001A31BB">
        <w:rPr>
          <w:rFonts w:eastAsia="SimSun"/>
          <w:lang w:eastAsia="hi-IN" w:bidi="hi-IN"/>
        </w:rPr>
        <w:t xml:space="preserve">lifting local orders restricting rights to freedom of movement and access to civil registration, health and education services and </w:t>
      </w:r>
      <w:r w:rsidR="003A5C95">
        <w:rPr>
          <w:rFonts w:eastAsia="SimSun"/>
          <w:lang w:eastAsia="hi-IN" w:bidi="hi-IN"/>
        </w:rPr>
        <w:t>by</w:t>
      </w:r>
      <w:r w:rsidRPr="001A31BB">
        <w:rPr>
          <w:rFonts w:eastAsia="SimSun"/>
          <w:lang w:eastAsia="hi-IN" w:bidi="hi-IN"/>
        </w:rPr>
        <w:t xml:space="preserve"> improv</w:t>
      </w:r>
      <w:r w:rsidR="003A5C95">
        <w:rPr>
          <w:rFonts w:eastAsia="SimSun"/>
          <w:lang w:eastAsia="hi-IN" w:bidi="hi-IN"/>
        </w:rPr>
        <w:t>ing</w:t>
      </w:r>
      <w:r w:rsidRPr="001A31BB">
        <w:rPr>
          <w:rFonts w:eastAsia="SimSun"/>
          <w:lang w:eastAsia="hi-IN" w:bidi="hi-IN"/>
        </w:rPr>
        <w:t xml:space="preserve"> the squalid living conditions within camps</w:t>
      </w:r>
      <w:r w:rsidR="0025550F">
        <w:rPr>
          <w:rFonts w:eastAsia="SimSun"/>
          <w:lang w:eastAsia="hi-IN" w:bidi="hi-IN"/>
        </w:rPr>
        <w:t xml:space="preserve"> for internally displaced persons</w:t>
      </w:r>
      <w:r w:rsidRPr="001A31BB">
        <w:rPr>
          <w:rFonts w:eastAsia="SimSun"/>
          <w:lang w:eastAsia="hi-IN" w:bidi="hi-IN"/>
        </w:rPr>
        <w:t>;</w:t>
      </w:r>
    </w:p>
    <w:p w14:paraId="35E765DA" w14:textId="0F2A8892" w:rsidR="001A31BB" w:rsidRPr="001A31BB" w:rsidRDefault="001A31BB" w:rsidP="00D42729">
      <w:pPr>
        <w:pStyle w:val="SingleTxtG"/>
        <w:ind w:firstLine="567"/>
        <w:rPr>
          <w:rFonts w:eastAsia="SimSun"/>
          <w:lang w:eastAsia="hi-IN" w:bidi="hi-IN"/>
        </w:rPr>
      </w:pPr>
      <w:r>
        <w:rPr>
          <w:rFonts w:eastAsia="SimSun"/>
          <w:lang w:eastAsia="hi-IN" w:bidi="hi-IN"/>
        </w:rPr>
        <w:t>6.</w:t>
      </w:r>
      <w:r w:rsidRPr="001A31BB">
        <w:rPr>
          <w:rFonts w:eastAsia="SimSun"/>
          <w:lang w:eastAsia="hi-IN" w:bidi="hi-IN"/>
        </w:rPr>
        <w:tab/>
      </w:r>
      <w:r w:rsidRPr="001A31BB">
        <w:rPr>
          <w:rFonts w:eastAsia="SimSun"/>
          <w:i/>
          <w:lang w:eastAsia="hi-IN" w:bidi="hi-IN"/>
        </w:rPr>
        <w:t>Also c</w:t>
      </w:r>
      <w:r w:rsidRPr="001A31BB">
        <w:rPr>
          <w:rFonts w:eastAsia="SimSun"/>
          <w:i/>
          <w:iCs/>
          <w:lang w:eastAsia="hi-IN" w:bidi="hi-IN"/>
        </w:rPr>
        <w:t xml:space="preserve">alls upon </w:t>
      </w:r>
      <w:r w:rsidRPr="001A31BB">
        <w:rPr>
          <w:rFonts w:eastAsia="SimSun"/>
          <w:lang w:eastAsia="hi-IN" w:bidi="hi-IN"/>
        </w:rPr>
        <w:t>the Government of Myanmar to take further measures for a voluntary and sustainable return of</w:t>
      </w:r>
      <w:r w:rsidRPr="001A31BB" w:rsidDel="00F92F67">
        <w:rPr>
          <w:rFonts w:eastAsia="SimSun"/>
          <w:lang w:eastAsia="hi-IN" w:bidi="hi-IN"/>
        </w:rPr>
        <w:t xml:space="preserve"> </w:t>
      </w:r>
      <w:r w:rsidRPr="001A31BB">
        <w:rPr>
          <w:rFonts w:eastAsia="SimSun"/>
          <w:lang w:eastAsia="hi-IN" w:bidi="hi-IN"/>
        </w:rPr>
        <w:t xml:space="preserve">all </w:t>
      </w:r>
      <w:r w:rsidR="0025550F" w:rsidRPr="001A31BB">
        <w:rPr>
          <w:rFonts w:eastAsia="SimSun"/>
          <w:lang w:eastAsia="hi-IN" w:bidi="hi-IN"/>
        </w:rPr>
        <w:t>internally displaced persons</w:t>
      </w:r>
      <w:r w:rsidR="0025550F">
        <w:rPr>
          <w:rFonts w:eastAsia="SimSun"/>
          <w:lang w:eastAsia="hi-IN" w:bidi="hi-IN"/>
        </w:rPr>
        <w:t>,</w:t>
      </w:r>
      <w:r w:rsidR="0025550F" w:rsidRPr="001A31BB">
        <w:rPr>
          <w:rFonts w:eastAsia="SimSun"/>
          <w:lang w:eastAsia="hi-IN" w:bidi="hi-IN"/>
        </w:rPr>
        <w:t xml:space="preserve"> </w:t>
      </w:r>
      <w:r w:rsidRPr="001A31BB">
        <w:rPr>
          <w:rFonts w:eastAsia="SimSun"/>
          <w:lang w:eastAsia="hi-IN" w:bidi="hi-IN"/>
        </w:rPr>
        <w:t xml:space="preserve">refugees and others who have left Myanmar, including from the </w:t>
      </w:r>
      <w:proofErr w:type="spellStart"/>
      <w:r w:rsidRPr="001A31BB">
        <w:rPr>
          <w:rFonts w:eastAsia="SimSun"/>
          <w:lang w:eastAsia="hi-IN" w:bidi="hi-IN"/>
        </w:rPr>
        <w:t>Rohingya</w:t>
      </w:r>
      <w:proofErr w:type="spellEnd"/>
      <w:r w:rsidRPr="001A31BB">
        <w:rPr>
          <w:rFonts w:eastAsia="SimSun"/>
          <w:lang w:eastAsia="hi-IN" w:bidi="hi-IN"/>
        </w:rPr>
        <w:t xml:space="preserve"> minority, in safety, security and dignity and in accordance with international law;</w:t>
      </w:r>
    </w:p>
    <w:p w14:paraId="093B3AD5" w14:textId="1AE7BCA7" w:rsidR="001A31BB" w:rsidRPr="001A31BB" w:rsidRDefault="001A31BB" w:rsidP="00E5241D">
      <w:pPr>
        <w:pStyle w:val="SingleTxtG"/>
        <w:ind w:firstLine="567"/>
        <w:rPr>
          <w:rFonts w:eastAsia="SimSun"/>
          <w:u w:val="single"/>
          <w:lang w:eastAsia="hi-IN" w:bidi="hi-IN"/>
        </w:rPr>
      </w:pPr>
      <w:r w:rsidRPr="001A31BB">
        <w:rPr>
          <w:rFonts w:eastAsia="SimSun"/>
          <w:lang w:eastAsia="hi-IN" w:bidi="hi-IN"/>
        </w:rPr>
        <w:t>7</w:t>
      </w:r>
      <w:r>
        <w:rPr>
          <w:rFonts w:eastAsia="SimSun"/>
          <w:i/>
          <w:lang w:eastAsia="hi-IN" w:bidi="hi-IN"/>
        </w:rPr>
        <w:t>.</w:t>
      </w:r>
      <w:r w:rsidRPr="001A31BB">
        <w:rPr>
          <w:rFonts w:eastAsia="SimSun"/>
          <w:i/>
          <w:lang w:eastAsia="hi-IN" w:bidi="hi-IN"/>
        </w:rPr>
        <w:tab/>
      </w:r>
      <w:r w:rsidR="00E5241D" w:rsidRPr="00D251F5">
        <w:rPr>
          <w:rFonts w:eastAsia="SimSun"/>
          <w:i/>
          <w:iCs/>
          <w:lang w:eastAsia="hi-IN" w:bidi="hi-IN"/>
        </w:rPr>
        <w:t>C</w:t>
      </w:r>
      <w:r w:rsidRPr="00D251F5">
        <w:rPr>
          <w:rFonts w:eastAsia="SimSun"/>
          <w:i/>
          <w:iCs/>
          <w:lang w:eastAsia="hi-IN" w:bidi="hi-IN"/>
        </w:rPr>
        <w:t>ondemn</w:t>
      </w:r>
      <w:r w:rsidR="00E5241D" w:rsidRPr="00D251F5">
        <w:rPr>
          <w:rFonts w:eastAsia="SimSun"/>
          <w:i/>
          <w:iCs/>
          <w:lang w:eastAsia="hi-IN" w:bidi="hi-IN"/>
        </w:rPr>
        <w:t>s</w:t>
      </w:r>
      <w:r w:rsidR="00C804D4">
        <w:rPr>
          <w:rFonts w:eastAsia="SimSun"/>
          <w:lang w:eastAsia="hi-IN" w:bidi="hi-IN"/>
        </w:rPr>
        <w:t xml:space="preserve"> the</w:t>
      </w:r>
      <w:r w:rsidRPr="001A31BB">
        <w:rPr>
          <w:rFonts w:eastAsia="SimSun"/>
          <w:lang w:eastAsia="hi-IN" w:bidi="hi-IN"/>
        </w:rPr>
        <w:t xml:space="preserve"> attacks</w:t>
      </w:r>
      <w:r w:rsidR="00C804D4">
        <w:rPr>
          <w:rFonts w:eastAsia="SimSun"/>
          <w:lang w:eastAsia="hi-IN" w:bidi="hi-IN"/>
        </w:rPr>
        <w:t xml:space="preserve"> carried out</w:t>
      </w:r>
      <w:r w:rsidRPr="001A31BB">
        <w:rPr>
          <w:rFonts w:eastAsia="SimSun"/>
          <w:lang w:eastAsia="hi-IN" w:bidi="hi-IN"/>
        </w:rPr>
        <w:t xml:space="preserve"> against border guard posts on 9 October 2016 in northern Rakhine State, </w:t>
      </w:r>
      <w:r w:rsidR="0025550F">
        <w:rPr>
          <w:rFonts w:eastAsia="SimSun"/>
          <w:iCs/>
          <w:lang w:eastAsia="hi-IN" w:bidi="hi-IN"/>
        </w:rPr>
        <w:t>expresses</w:t>
      </w:r>
      <w:r w:rsidR="0025550F" w:rsidRPr="00D251F5">
        <w:rPr>
          <w:rFonts w:eastAsia="SimSun"/>
          <w:iCs/>
          <w:lang w:eastAsia="hi-IN" w:bidi="hi-IN"/>
        </w:rPr>
        <w:t xml:space="preserve"> </w:t>
      </w:r>
      <w:r w:rsidRPr="00D251F5">
        <w:rPr>
          <w:rFonts w:eastAsia="SimSun"/>
          <w:iCs/>
          <w:lang w:eastAsia="hi-IN" w:bidi="hi-IN"/>
        </w:rPr>
        <w:t>its deep concern</w:t>
      </w:r>
      <w:r w:rsidRPr="001A31BB">
        <w:rPr>
          <w:rFonts w:eastAsia="SimSun"/>
          <w:lang w:eastAsia="hi-IN" w:bidi="hi-IN"/>
        </w:rPr>
        <w:t xml:space="preserve"> over the serious subsequent </w:t>
      </w:r>
      <w:r w:rsidRPr="001A31BB">
        <w:rPr>
          <w:rFonts w:eastAsia="SimSun"/>
          <w:lang w:eastAsia="hi-IN" w:bidi="hi-IN"/>
        </w:rPr>
        <w:lastRenderedPageBreak/>
        <w:t xml:space="preserve">further deterioration of the security, human rights and humanitarian situation in Rakhine State, which has forced tens of thousands of </w:t>
      </w:r>
      <w:r w:rsidR="00C804D4">
        <w:rPr>
          <w:rFonts w:eastAsia="SimSun"/>
          <w:lang w:eastAsia="hi-IN" w:bidi="hi-IN"/>
        </w:rPr>
        <w:t xml:space="preserve">members of the </w:t>
      </w:r>
      <w:proofErr w:type="spellStart"/>
      <w:r w:rsidRPr="001A31BB">
        <w:rPr>
          <w:rFonts w:eastAsia="SimSun"/>
          <w:lang w:eastAsia="hi-IN" w:bidi="hi-IN"/>
        </w:rPr>
        <w:t>Rohingya</w:t>
      </w:r>
      <w:proofErr w:type="spellEnd"/>
      <w:r w:rsidRPr="001A31BB">
        <w:rPr>
          <w:rFonts w:eastAsia="SimSun"/>
          <w:lang w:eastAsia="hi-IN" w:bidi="hi-IN"/>
        </w:rPr>
        <w:t xml:space="preserve"> minority to seek refuge in Bangladesh or elsewhere in Rakhine</w:t>
      </w:r>
      <w:r w:rsidR="0088617B">
        <w:rPr>
          <w:rFonts w:eastAsia="SimSun"/>
          <w:lang w:eastAsia="hi-IN" w:bidi="hi-IN"/>
        </w:rPr>
        <w:t xml:space="preserve"> State</w:t>
      </w:r>
      <w:r w:rsidRPr="001A31BB">
        <w:rPr>
          <w:rFonts w:eastAsia="SimSun"/>
          <w:lang w:eastAsia="hi-IN" w:bidi="hi-IN"/>
        </w:rPr>
        <w:t xml:space="preserve">, </w:t>
      </w:r>
      <w:r w:rsidR="0088617B">
        <w:rPr>
          <w:rFonts w:eastAsia="SimSun"/>
          <w:lang w:eastAsia="hi-IN" w:bidi="hi-IN"/>
        </w:rPr>
        <w:t xml:space="preserve">and </w:t>
      </w:r>
      <w:r w:rsidRPr="00D251F5">
        <w:rPr>
          <w:rFonts w:eastAsia="SimSun"/>
          <w:iCs/>
          <w:lang w:eastAsia="hi-IN" w:bidi="hi-IN"/>
        </w:rPr>
        <w:t>urges</w:t>
      </w:r>
      <w:r w:rsidRPr="001A31BB">
        <w:rPr>
          <w:rFonts w:eastAsia="SimSun"/>
          <w:i/>
          <w:lang w:eastAsia="hi-IN" w:bidi="hi-IN"/>
        </w:rPr>
        <w:t xml:space="preserve"> </w:t>
      </w:r>
      <w:r w:rsidRPr="001A31BB">
        <w:rPr>
          <w:rFonts w:eastAsia="SimSun"/>
          <w:lang w:eastAsia="hi-IN" w:bidi="hi-IN"/>
        </w:rPr>
        <w:t>the Government of Myanmar to lift the curfew order in Rakhine State</w:t>
      </w:r>
      <w:r w:rsidR="0088617B">
        <w:rPr>
          <w:rFonts w:eastAsia="SimSun"/>
          <w:lang w:eastAsia="hi-IN" w:bidi="hi-IN"/>
        </w:rPr>
        <w:t>,</w:t>
      </w:r>
      <w:r w:rsidRPr="001A31BB">
        <w:rPr>
          <w:rFonts w:eastAsia="SimSun"/>
          <w:lang w:eastAsia="hi-IN" w:bidi="hi-IN"/>
        </w:rPr>
        <w:t xml:space="preserve"> to promote the freedom of movement and safety and security of all persons, to allow and facilitate immediate, safe and unhindered humanitarian access to all people in need of assistance throughout the country</w:t>
      </w:r>
      <w:r w:rsidR="0088617B">
        <w:rPr>
          <w:rFonts w:eastAsia="SimSun"/>
          <w:lang w:eastAsia="hi-IN" w:bidi="hi-IN"/>
        </w:rPr>
        <w:t>,</w:t>
      </w:r>
      <w:r w:rsidRPr="001A31BB">
        <w:rPr>
          <w:rFonts w:eastAsia="SimSun"/>
          <w:lang w:eastAsia="hi-IN" w:bidi="hi-IN"/>
        </w:rPr>
        <w:t xml:space="preserve"> to enable without delay the full resumption of aid program</w:t>
      </w:r>
      <w:r w:rsidR="0088617B">
        <w:rPr>
          <w:rFonts w:eastAsia="SimSun"/>
          <w:lang w:eastAsia="hi-IN" w:bidi="hi-IN"/>
        </w:rPr>
        <w:t>me</w:t>
      </w:r>
      <w:r w:rsidRPr="001A31BB">
        <w:rPr>
          <w:rFonts w:eastAsia="SimSun"/>
          <w:lang w:eastAsia="hi-IN" w:bidi="hi-IN"/>
        </w:rPr>
        <w:t xml:space="preserve">s, to allow independent observers and </w:t>
      </w:r>
      <w:r w:rsidR="0088617B">
        <w:rPr>
          <w:rFonts w:eastAsia="SimSun"/>
          <w:lang w:eastAsia="hi-IN" w:bidi="hi-IN"/>
        </w:rPr>
        <w:t xml:space="preserve">representatives of the </w:t>
      </w:r>
      <w:r w:rsidRPr="001A31BB">
        <w:rPr>
          <w:rFonts w:eastAsia="SimSun"/>
          <w:lang w:eastAsia="hi-IN" w:bidi="hi-IN"/>
        </w:rPr>
        <w:t>media access and to safeguard those who report abuses;</w:t>
      </w:r>
    </w:p>
    <w:p w14:paraId="404CC0AA" w14:textId="78F88AE8" w:rsidR="001A31BB" w:rsidRPr="001A31BB" w:rsidRDefault="001A31BB" w:rsidP="0088617B">
      <w:pPr>
        <w:pStyle w:val="SingleTxtG"/>
        <w:ind w:firstLine="567"/>
        <w:rPr>
          <w:rFonts w:eastAsia="SimSun"/>
          <w:b/>
          <w:lang w:eastAsia="hi-IN" w:bidi="hi-IN"/>
        </w:rPr>
      </w:pPr>
      <w:r>
        <w:rPr>
          <w:rFonts w:eastAsia="SimSun"/>
          <w:lang w:eastAsia="hi-IN" w:bidi="hi-IN"/>
        </w:rPr>
        <w:t>8.</w:t>
      </w:r>
      <w:r w:rsidRPr="001A31BB">
        <w:rPr>
          <w:rFonts w:eastAsia="SimSun"/>
          <w:lang w:eastAsia="hi-IN" w:bidi="hi-IN"/>
        </w:rPr>
        <w:tab/>
      </w:r>
      <w:r w:rsidRPr="001A31BB">
        <w:rPr>
          <w:rFonts w:eastAsia="SimSun"/>
          <w:i/>
          <w:lang w:eastAsia="hi-IN" w:bidi="hi-IN"/>
        </w:rPr>
        <w:t>Notes</w:t>
      </w:r>
      <w:r w:rsidRPr="001A31BB">
        <w:rPr>
          <w:rFonts w:eastAsia="SimSun"/>
          <w:lang w:eastAsia="hi-IN" w:bidi="hi-IN"/>
        </w:rPr>
        <w:t xml:space="preserve"> that the Government of Myanmar considers the allegations contained in the </w:t>
      </w:r>
      <w:r w:rsidR="0088617B">
        <w:rPr>
          <w:rFonts w:eastAsia="SimSun"/>
          <w:lang w:eastAsia="hi-IN" w:bidi="hi-IN"/>
        </w:rPr>
        <w:t>f</w:t>
      </w:r>
      <w:r w:rsidRPr="001A31BB">
        <w:rPr>
          <w:rFonts w:eastAsia="SimSun"/>
          <w:lang w:eastAsia="hi-IN" w:bidi="hi-IN"/>
        </w:rPr>
        <w:t xml:space="preserve">lash </w:t>
      </w:r>
      <w:r w:rsidR="0088617B">
        <w:rPr>
          <w:rFonts w:eastAsia="SimSun"/>
          <w:lang w:eastAsia="hi-IN" w:bidi="hi-IN"/>
        </w:rPr>
        <w:t>r</w:t>
      </w:r>
      <w:r w:rsidRPr="001A31BB">
        <w:rPr>
          <w:rFonts w:eastAsia="SimSun"/>
          <w:lang w:eastAsia="hi-IN" w:bidi="hi-IN"/>
        </w:rPr>
        <w:t xml:space="preserve">eport of the Office of the </w:t>
      </w:r>
      <w:r w:rsidR="0088617B">
        <w:rPr>
          <w:rFonts w:eastAsia="SimSun"/>
          <w:lang w:eastAsia="hi-IN" w:bidi="hi-IN"/>
        </w:rPr>
        <w:t xml:space="preserve">United Nations </w:t>
      </w:r>
      <w:r w:rsidRPr="001A31BB">
        <w:rPr>
          <w:rFonts w:eastAsia="SimSun"/>
          <w:lang w:eastAsia="hi-IN" w:bidi="hi-IN"/>
        </w:rPr>
        <w:t xml:space="preserve">High Commissioner for Human Rights entitled </w:t>
      </w:r>
      <w:r w:rsidR="0088617B">
        <w:rPr>
          <w:rFonts w:eastAsia="SimSun"/>
          <w:lang w:eastAsia="hi-IN" w:bidi="hi-IN"/>
        </w:rPr>
        <w:t>“</w:t>
      </w:r>
      <w:r w:rsidRPr="00733CD1">
        <w:rPr>
          <w:rFonts w:eastAsia="SimSun"/>
          <w:lang w:eastAsia="hi-IN" w:bidi="hi-IN"/>
        </w:rPr>
        <w:t xml:space="preserve">Interviews with </w:t>
      </w:r>
      <w:proofErr w:type="spellStart"/>
      <w:r w:rsidRPr="00733CD1">
        <w:rPr>
          <w:rFonts w:eastAsia="SimSun"/>
          <w:lang w:eastAsia="hi-IN" w:bidi="hi-IN"/>
        </w:rPr>
        <w:t>Rohingyas</w:t>
      </w:r>
      <w:proofErr w:type="spellEnd"/>
      <w:r w:rsidRPr="00733CD1">
        <w:rPr>
          <w:rFonts w:eastAsia="SimSun"/>
          <w:lang w:eastAsia="hi-IN" w:bidi="hi-IN"/>
        </w:rPr>
        <w:t xml:space="preserve"> fleeing from Myanmar since 9 October 2016</w:t>
      </w:r>
      <w:r w:rsidR="0088617B">
        <w:rPr>
          <w:rFonts w:eastAsia="SimSun"/>
          <w:lang w:eastAsia="hi-IN" w:bidi="hi-IN"/>
        </w:rPr>
        <w:t>”</w:t>
      </w:r>
      <w:r w:rsidRPr="001A31BB">
        <w:rPr>
          <w:rFonts w:eastAsia="SimSun"/>
          <w:lang w:eastAsia="hi-IN" w:bidi="hi-IN"/>
        </w:rPr>
        <w:t xml:space="preserve"> as very serious in nature;</w:t>
      </w:r>
    </w:p>
    <w:p w14:paraId="5B8817F1" w14:textId="4312F1DE" w:rsidR="001A31BB" w:rsidRPr="001A31BB" w:rsidRDefault="001A31BB" w:rsidP="009F2B6E">
      <w:pPr>
        <w:pStyle w:val="SingleTxtG"/>
        <w:ind w:firstLine="567"/>
        <w:rPr>
          <w:rFonts w:eastAsia="SimSun"/>
          <w:lang w:eastAsia="hi-IN" w:bidi="hi-IN"/>
        </w:rPr>
      </w:pPr>
      <w:r w:rsidRPr="001A31BB">
        <w:rPr>
          <w:rFonts w:eastAsia="SimSun"/>
          <w:lang w:eastAsia="hi-IN" w:bidi="hi-IN"/>
        </w:rPr>
        <w:t>9.</w:t>
      </w:r>
      <w:r w:rsidRPr="001A31BB">
        <w:rPr>
          <w:rFonts w:eastAsia="SimSun"/>
          <w:lang w:eastAsia="hi-IN" w:bidi="hi-IN"/>
        </w:rPr>
        <w:tab/>
      </w:r>
      <w:r w:rsidR="0088617B">
        <w:rPr>
          <w:rFonts w:eastAsia="SimSun"/>
          <w:i/>
          <w:iCs/>
          <w:lang w:eastAsia="hi-IN" w:bidi="hi-IN"/>
        </w:rPr>
        <w:t xml:space="preserve">Also </w:t>
      </w:r>
      <w:r w:rsidR="0088617B">
        <w:rPr>
          <w:rFonts w:eastAsia="SimSun"/>
          <w:i/>
          <w:lang w:eastAsia="hi-IN" w:bidi="hi-IN"/>
        </w:rPr>
        <w:t>n</w:t>
      </w:r>
      <w:r w:rsidRPr="001A31BB">
        <w:rPr>
          <w:rFonts w:eastAsia="SimSun"/>
          <w:i/>
          <w:lang w:eastAsia="hi-IN" w:bidi="hi-IN"/>
        </w:rPr>
        <w:t xml:space="preserve">otes </w:t>
      </w:r>
      <w:r w:rsidRPr="001A31BB">
        <w:rPr>
          <w:rFonts w:eastAsia="SimSun"/>
          <w:lang w:eastAsia="hi-IN" w:bidi="hi-IN"/>
        </w:rPr>
        <w:t>that</w:t>
      </w:r>
      <w:r w:rsidRPr="001A31BB">
        <w:rPr>
          <w:rFonts w:eastAsia="SimSun"/>
          <w:i/>
          <w:lang w:eastAsia="hi-IN" w:bidi="hi-IN"/>
        </w:rPr>
        <w:t xml:space="preserve"> </w:t>
      </w:r>
      <w:r w:rsidRPr="001A31BB">
        <w:rPr>
          <w:rFonts w:eastAsia="SimSun"/>
          <w:lang w:eastAsia="hi-IN" w:bidi="hi-IN"/>
        </w:rPr>
        <w:t xml:space="preserve">the Government of Myanmar </w:t>
      </w:r>
      <w:r w:rsidR="0088617B">
        <w:rPr>
          <w:rFonts w:eastAsia="SimSun"/>
          <w:lang w:eastAsia="hi-IN" w:bidi="hi-IN"/>
        </w:rPr>
        <w:t xml:space="preserve">has </w:t>
      </w:r>
      <w:r w:rsidRPr="001A31BB">
        <w:rPr>
          <w:rFonts w:eastAsia="SimSun"/>
          <w:lang w:eastAsia="hi-IN" w:bidi="hi-IN"/>
        </w:rPr>
        <w:t xml:space="preserve">established an </w:t>
      </w:r>
      <w:r w:rsidR="0088617B">
        <w:rPr>
          <w:rFonts w:eastAsia="SimSun"/>
          <w:lang w:eastAsia="hi-IN" w:bidi="hi-IN"/>
        </w:rPr>
        <w:t>i</w:t>
      </w:r>
      <w:r w:rsidRPr="001A31BB">
        <w:rPr>
          <w:rFonts w:eastAsia="SimSun"/>
          <w:lang w:eastAsia="hi-IN" w:bidi="hi-IN"/>
        </w:rPr>
        <w:t xml:space="preserve">nvestigation </w:t>
      </w:r>
      <w:r w:rsidR="0088617B">
        <w:rPr>
          <w:rFonts w:eastAsia="SimSun"/>
          <w:lang w:eastAsia="hi-IN" w:bidi="hi-IN"/>
        </w:rPr>
        <w:t>c</w:t>
      </w:r>
      <w:r w:rsidRPr="001A31BB">
        <w:rPr>
          <w:rFonts w:eastAsia="SimSun"/>
          <w:lang w:eastAsia="hi-IN" w:bidi="hi-IN"/>
        </w:rPr>
        <w:t>ommission led by Vice</w:t>
      </w:r>
      <w:r w:rsidR="0088617B">
        <w:rPr>
          <w:rFonts w:eastAsia="SimSun"/>
          <w:lang w:eastAsia="hi-IN" w:bidi="hi-IN"/>
        </w:rPr>
        <w:t>-</w:t>
      </w:r>
      <w:r w:rsidRPr="001A31BB">
        <w:rPr>
          <w:rFonts w:eastAsia="SimSun"/>
          <w:lang w:eastAsia="hi-IN" w:bidi="hi-IN"/>
        </w:rPr>
        <w:t xml:space="preserve">President U </w:t>
      </w:r>
      <w:proofErr w:type="spellStart"/>
      <w:r w:rsidRPr="001A31BB">
        <w:rPr>
          <w:rFonts w:eastAsia="SimSun"/>
          <w:lang w:eastAsia="hi-IN" w:bidi="hi-IN"/>
        </w:rPr>
        <w:t>Myint</w:t>
      </w:r>
      <w:proofErr w:type="spellEnd"/>
      <w:r w:rsidRPr="001A31BB">
        <w:rPr>
          <w:rFonts w:eastAsia="SimSun"/>
          <w:lang w:eastAsia="hi-IN" w:bidi="hi-IN"/>
        </w:rPr>
        <w:t xml:space="preserve"> </w:t>
      </w:r>
      <w:proofErr w:type="spellStart"/>
      <w:r w:rsidRPr="001A31BB">
        <w:rPr>
          <w:rFonts w:eastAsia="SimSun"/>
          <w:lang w:eastAsia="hi-IN" w:bidi="hi-IN"/>
        </w:rPr>
        <w:t>Swe</w:t>
      </w:r>
      <w:proofErr w:type="spellEnd"/>
      <w:r w:rsidRPr="001A31BB">
        <w:rPr>
          <w:rFonts w:eastAsia="SimSun"/>
          <w:lang w:eastAsia="hi-IN" w:bidi="hi-IN"/>
        </w:rPr>
        <w:t>, and</w:t>
      </w:r>
      <w:r w:rsidRPr="001A31BB">
        <w:rPr>
          <w:rFonts w:eastAsia="SimSun"/>
          <w:i/>
          <w:lang w:eastAsia="hi-IN" w:bidi="hi-IN"/>
        </w:rPr>
        <w:t xml:space="preserve"> </w:t>
      </w:r>
      <w:r w:rsidRPr="00D251F5">
        <w:rPr>
          <w:rFonts w:eastAsia="SimSun"/>
          <w:iCs/>
          <w:lang w:eastAsia="hi-IN" w:bidi="hi-IN"/>
        </w:rPr>
        <w:t>encourages</w:t>
      </w:r>
      <w:r w:rsidRPr="00951080">
        <w:rPr>
          <w:rFonts w:eastAsia="SimSun"/>
          <w:iCs/>
          <w:lang w:eastAsia="hi-IN" w:bidi="hi-IN"/>
        </w:rPr>
        <w:t xml:space="preserve"> </w:t>
      </w:r>
      <w:r w:rsidRPr="001A31BB">
        <w:rPr>
          <w:rFonts w:eastAsia="SimSun"/>
          <w:lang w:eastAsia="hi-IN" w:bidi="hi-IN"/>
        </w:rPr>
        <w:t xml:space="preserve">the publication of a credible report on the findings of the </w:t>
      </w:r>
      <w:r w:rsidR="009F2B6E">
        <w:rPr>
          <w:rFonts w:eastAsia="SimSun"/>
          <w:lang w:eastAsia="hi-IN" w:bidi="hi-IN"/>
        </w:rPr>
        <w:t>c</w:t>
      </w:r>
      <w:r w:rsidRPr="001A31BB">
        <w:rPr>
          <w:rFonts w:eastAsia="SimSun"/>
          <w:lang w:eastAsia="hi-IN" w:bidi="hi-IN"/>
        </w:rPr>
        <w:t>ommission without delay;</w:t>
      </w:r>
    </w:p>
    <w:p w14:paraId="0F0B5EC2" w14:textId="3925E04A" w:rsidR="001A31BB" w:rsidRPr="001A31BB" w:rsidRDefault="001A31BB" w:rsidP="009F2B6E">
      <w:pPr>
        <w:pStyle w:val="SingleTxtG"/>
        <w:ind w:firstLine="567"/>
        <w:rPr>
          <w:rFonts w:eastAsia="SimSun"/>
          <w:lang w:eastAsia="hi-IN" w:bidi="hi-IN"/>
        </w:rPr>
      </w:pPr>
      <w:r w:rsidRPr="001A31BB">
        <w:rPr>
          <w:rFonts w:eastAsia="SimSun"/>
          <w:lang w:eastAsia="hi-IN" w:bidi="hi-IN"/>
        </w:rPr>
        <w:t>10</w:t>
      </w:r>
      <w:r>
        <w:rPr>
          <w:rFonts w:eastAsia="SimSun"/>
          <w:i/>
          <w:lang w:eastAsia="hi-IN" w:bidi="hi-IN"/>
        </w:rPr>
        <w:t>.</w:t>
      </w:r>
      <w:r>
        <w:rPr>
          <w:rFonts w:eastAsia="SimSun"/>
          <w:i/>
          <w:lang w:eastAsia="hi-IN" w:bidi="hi-IN"/>
        </w:rPr>
        <w:tab/>
      </w:r>
      <w:r w:rsidRPr="001A31BB">
        <w:rPr>
          <w:rFonts w:eastAsia="SimSun"/>
          <w:bCs/>
          <w:i/>
          <w:iCs/>
          <w:lang w:eastAsia="hi-IN" w:bidi="hi-IN"/>
        </w:rPr>
        <w:t>Decides</w:t>
      </w:r>
      <w:r w:rsidRPr="001A31BB">
        <w:rPr>
          <w:rFonts w:eastAsia="SimSun"/>
          <w:bCs/>
          <w:lang w:eastAsia="hi-IN" w:bidi="hi-IN"/>
        </w:rPr>
        <w:t xml:space="preserve"> to dispatch urgently an independent international </w:t>
      </w:r>
      <w:r w:rsidR="009F2B6E">
        <w:rPr>
          <w:rFonts w:eastAsia="SimSun"/>
          <w:bCs/>
          <w:lang w:eastAsia="hi-IN" w:bidi="hi-IN"/>
        </w:rPr>
        <w:t>f</w:t>
      </w:r>
      <w:r w:rsidRPr="001A31BB">
        <w:rPr>
          <w:rFonts w:eastAsia="SimSun"/>
          <w:bCs/>
          <w:lang w:eastAsia="hi-IN" w:bidi="hi-IN"/>
        </w:rPr>
        <w:t>act</w:t>
      </w:r>
      <w:r w:rsidR="009F2B6E">
        <w:rPr>
          <w:rFonts w:eastAsia="SimSun"/>
          <w:bCs/>
          <w:lang w:eastAsia="hi-IN" w:bidi="hi-IN"/>
        </w:rPr>
        <w:t>-f</w:t>
      </w:r>
      <w:r w:rsidRPr="001A31BB">
        <w:rPr>
          <w:rFonts w:eastAsia="SimSun"/>
          <w:bCs/>
          <w:lang w:eastAsia="hi-IN" w:bidi="hi-IN"/>
        </w:rPr>
        <w:t xml:space="preserve">inding </w:t>
      </w:r>
      <w:r w:rsidR="009F2B6E">
        <w:rPr>
          <w:rFonts w:eastAsia="SimSun"/>
          <w:bCs/>
          <w:lang w:eastAsia="hi-IN" w:bidi="hi-IN"/>
        </w:rPr>
        <w:t>m</w:t>
      </w:r>
      <w:r w:rsidRPr="001A31BB">
        <w:rPr>
          <w:rFonts w:eastAsia="SimSun"/>
          <w:bCs/>
          <w:lang w:eastAsia="hi-IN" w:bidi="hi-IN"/>
        </w:rPr>
        <w:t xml:space="preserve">ission to be appointed by the President of the Human Rights Council to establish the facts and circumstances of the alleged recent </w:t>
      </w:r>
      <w:r w:rsidRPr="001A31BB">
        <w:rPr>
          <w:rFonts w:eastAsia="SimSun"/>
          <w:lang w:eastAsia="hi-IN" w:bidi="hi-IN"/>
        </w:rPr>
        <w:t>human rights violations by military and security forces, and abuses, in Myanmar, in particular in Rakhine State, including but not limited to arbitrary detention, torture and inhuman treatment, rape and other forms of sexual violence, extrajudicial, summary or arbitrary</w:t>
      </w:r>
      <w:r w:rsidRPr="001A31BB">
        <w:rPr>
          <w:rFonts w:eastAsia="SimSun"/>
          <w:b/>
          <w:lang w:eastAsia="hi-IN" w:bidi="hi-IN"/>
        </w:rPr>
        <w:t xml:space="preserve"> </w:t>
      </w:r>
      <w:r w:rsidRPr="001A31BB">
        <w:rPr>
          <w:rFonts w:eastAsia="SimSun"/>
          <w:lang w:eastAsia="hi-IN" w:bidi="hi-IN"/>
        </w:rPr>
        <w:t>killings, enforced disappearance, forced displacement</w:t>
      </w:r>
      <w:r w:rsidR="009F2B6E">
        <w:rPr>
          <w:rFonts w:eastAsia="SimSun"/>
          <w:lang w:eastAsia="hi-IN" w:bidi="hi-IN"/>
        </w:rPr>
        <w:t xml:space="preserve"> and</w:t>
      </w:r>
      <w:r w:rsidRPr="001A31BB">
        <w:rPr>
          <w:rFonts w:eastAsia="SimSun"/>
          <w:lang w:eastAsia="hi-IN" w:bidi="hi-IN"/>
        </w:rPr>
        <w:t xml:space="preserve"> unlawful destruction of property, with a view to ensur</w:t>
      </w:r>
      <w:r w:rsidR="009F2B6E">
        <w:rPr>
          <w:rFonts w:eastAsia="SimSun"/>
          <w:lang w:eastAsia="hi-IN" w:bidi="hi-IN"/>
        </w:rPr>
        <w:t>ing</w:t>
      </w:r>
      <w:r w:rsidRPr="001A31BB">
        <w:rPr>
          <w:rFonts w:eastAsia="SimSun"/>
          <w:lang w:eastAsia="hi-IN" w:bidi="hi-IN"/>
        </w:rPr>
        <w:t xml:space="preserve"> full accountability for perpetrators and justice for victims, and requests the </w:t>
      </w:r>
      <w:r w:rsidR="009F2B6E">
        <w:rPr>
          <w:rFonts w:eastAsia="SimSun"/>
          <w:lang w:eastAsia="hi-IN" w:bidi="hi-IN"/>
        </w:rPr>
        <w:t>f</w:t>
      </w:r>
      <w:r w:rsidRPr="001A31BB">
        <w:rPr>
          <w:rFonts w:eastAsia="SimSun"/>
          <w:lang w:eastAsia="hi-IN" w:bidi="hi-IN"/>
        </w:rPr>
        <w:t>act</w:t>
      </w:r>
      <w:r w:rsidR="009F2B6E">
        <w:rPr>
          <w:rFonts w:eastAsia="SimSun"/>
          <w:lang w:eastAsia="hi-IN" w:bidi="hi-IN"/>
        </w:rPr>
        <w:t>-f</w:t>
      </w:r>
      <w:r w:rsidRPr="001A31BB">
        <w:rPr>
          <w:rFonts w:eastAsia="SimSun"/>
          <w:lang w:eastAsia="hi-IN" w:bidi="hi-IN"/>
        </w:rPr>
        <w:t xml:space="preserve">inding </w:t>
      </w:r>
      <w:r w:rsidR="009F2B6E">
        <w:rPr>
          <w:rFonts w:eastAsia="SimSun"/>
          <w:lang w:eastAsia="hi-IN" w:bidi="hi-IN"/>
        </w:rPr>
        <w:t>m</w:t>
      </w:r>
      <w:r w:rsidRPr="001A31BB">
        <w:rPr>
          <w:rFonts w:eastAsia="SimSun"/>
          <w:lang w:eastAsia="hi-IN" w:bidi="hi-IN"/>
        </w:rPr>
        <w:t xml:space="preserve">ission to present </w:t>
      </w:r>
      <w:r w:rsidR="009F2B6E">
        <w:rPr>
          <w:rFonts w:eastAsia="SimSun"/>
          <w:lang w:eastAsia="hi-IN" w:bidi="hi-IN"/>
        </w:rPr>
        <w:t xml:space="preserve">to the </w:t>
      </w:r>
      <w:r w:rsidR="009F2B6E" w:rsidRPr="00BF66D8">
        <w:rPr>
          <w:rFonts w:eastAsia="SimSun"/>
          <w:lang w:eastAsia="hi-IN" w:bidi="hi-IN"/>
        </w:rPr>
        <w:t xml:space="preserve">Council </w:t>
      </w:r>
      <w:r w:rsidRPr="00BF66D8">
        <w:rPr>
          <w:rFonts w:eastAsia="SimSun"/>
          <w:lang w:eastAsia="hi-IN" w:bidi="hi-IN"/>
        </w:rPr>
        <w:t xml:space="preserve">an oral update </w:t>
      </w:r>
      <w:r w:rsidR="009F2B6E" w:rsidRPr="00BF66D8">
        <w:rPr>
          <w:rFonts w:eastAsia="SimSun"/>
          <w:lang w:eastAsia="hi-IN" w:bidi="hi-IN"/>
        </w:rPr>
        <w:t>at its thirty-sixth session</w:t>
      </w:r>
      <w:r w:rsidRPr="00BF66D8">
        <w:rPr>
          <w:rFonts w:eastAsia="SimSun"/>
          <w:lang w:eastAsia="hi-IN" w:bidi="hi-IN"/>
        </w:rPr>
        <w:t xml:space="preserve"> and a full report at </w:t>
      </w:r>
      <w:r w:rsidR="009F2B6E" w:rsidRPr="00BF66D8">
        <w:rPr>
          <w:rFonts w:eastAsia="SimSun"/>
          <w:lang w:eastAsia="hi-IN" w:bidi="hi-IN"/>
        </w:rPr>
        <w:t>its thirty-seventh</w:t>
      </w:r>
      <w:r w:rsidRPr="00BF66D8">
        <w:rPr>
          <w:rFonts w:eastAsia="SimSun"/>
          <w:lang w:eastAsia="hi-IN" w:bidi="hi-IN"/>
        </w:rPr>
        <w:t xml:space="preserve"> session</w:t>
      </w:r>
      <w:r w:rsidRPr="00E272FD">
        <w:rPr>
          <w:rFonts w:eastAsia="SimSun"/>
          <w:lang w:eastAsia="hi-IN" w:bidi="hi-IN"/>
        </w:rPr>
        <w:t>;</w:t>
      </w:r>
      <w:r w:rsidRPr="001A31BB">
        <w:rPr>
          <w:rFonts w:eastAsia="SimSun"/>
          <w:lang w:eastAsia="hi-IN" w:bidi="hi-IN"/>
        </w:rPr>
        <w:t xml:space="preserve"> </w:t>
      </w:r>
    </w:p>
    <w:p w14:paraId="423EE2A9" w14:textId="57F86740" w:rsidR="001A31BB" w:rsidRPr="001A31BB" w:rsidRDefault="001A31BB" w:rsidP="00BF66D8">
      <w:pPr>
        <w:pStyle w:val="SingleTxtG"/>
        <w:rPr>
          <w:rFonts w:eastAsia="SimSun"/>
          <w:lang w:eastAsia="hi-IN" w:bidi="hi-IN"/>
        </w:rPr>
      </w:pPr>
      <w:r w:rsidRPr="001A31BB">
        <w:rPr>
          <w:rFonts w:eastAsia="SimSun"/>
          <w:bCs/>
          <w:lang w:eastAsia="hi-IN" w:bidi="hi-IN"/>
        </w:rPr>
        <w:tab/>
        <w:t>11.</w:t>
      </w:r>
      <w:r>
        <w:rPr>
          <w:rFonts w:eastAsia="SimSun"/>
          <w:bCs/>
          <w:i/>
          <w:iCs/>
          <w:lang w:eastAsia="hi-IN" w:bidi="hi-IN"/>
        </w:rPr>
        <w:tab/>
      </w:r>
      <w:r w:rsidRPr="001A31BB">
        <w:rPr>
          <w:rFonts w:eastAsia="SimSun"/>
          <w:bCs/>
          <w:i/>
          <w:iCs/>
          <w:lang w:eastAsia="hi-IN" w:bidi="hi-IN"/>
        </w:rPr>
        <w:t xml:space="preserve">Encourages </w:t>
      </w:r>
      <w:r w:rsidRPr="001A31BB">
        <w:rPr>
          <w:rFonts w:eastAsia="SimSun"/>
          <w:bCs/>
          <w:lang w:eastAsia="hi-IN" w:bidi="hi-IN"/>
        </w:rPr>
        <w:t xml:space="preserve">the Government of Myanmar to cooperate </w:t>
      </w:r>
      <w:r w:rsidR="00BF66D8" w:rsidRPr="001A31BB">
        <w:rPr>
          <w:rFonts w:eastAsia="SimSun"/>
          <w:bCs/>
          <w:lang w:eastAsia="hi-IN" w:bidi="hi-IN"/>
        </w:rPr>
        <w:t xml:space="preserve">fully </w:t>
      </w:r>
      <w:r w:rsidRPr="001A31BB">
        <w:rPr>
          <w:rFonts w:eastAsia="SimSun"/>
          <w:bCs/>
          <w:lang w:eastAsia="hi-IN" w:bidi="hi-IN"/>
        </w:rPr>
        <w:t xml:space="preserve">with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00733CD1">
        <w:rPr>
          <w:rFonts w:eastAsia="SimSun"/>
          <w:bCs/>
          <w:lang w:eastAsia="hi-IN" w:bidi="hi-IN"/>
        </w:rPr>
        <w:t xml:space="preserve">inding </w:t>
      </w:r>
      <w:r w:rsidR="00BF66D8">
        <w:rPr>
          <w:rFonts w:eastAsia="SimSun"/>
          <w:bCs/>
          <w:lang w:eastAsia="hi-IN" w:bidi="hi-IN"/>
        </w:rPr>
        <w:t>m</w:t>
      </w:r>
      <w:r w:rsidR="00733CD1">
        <w:rPr>
          <w:rFonts w:eastAsia="SimSun"/>
          <w:bCs/>
          <w:lang w:eastAsia="hi-IN" w:bidi="hi-IN"/>
        </w:rPr>
        <w:t xml:space="preserve">ission, </w:t>
      </w:r>
      <w:r w:rsidRPr="001A31BB">
        <w:rPr>
          <w:rFonts w:eastAsia="SimSun"/>
          <w:bCs/>
          <w:lang w:eastAsia="hi-IN" w:bidi="hi-IN"/>
        </w:rPr>
        <w:t xml:space="preserve">including by making available the findings of the domestic investigations and other relevant information, and </w:t>
      </w:r>
      <w:r w:rsidRPr="00D251F5">
        <w:rPr>
          <w:rFonts w:eastAsia="SimSun"/>
          <w:bCs/>
          <w:lang w:eastAsia="hi-IN" w:bidi="hi-IN"/>
        </w:rPr>
        <w:t>stresses</w:t>
      </w:r>
      <w:r w:rsidRPr="001A31BB">
        <w:rPr>
          <w:rFonts w:eastAsia="SimSun"/>
          <w:bCs/>
          <w:i/>
          <w:iCs/>
          <w:lang w:eastAsia="hi-IN" w:bidi="hi-IN"/>
        </w:rPr>
        <w:t xml:space="preserve"> </w:t>
      </w:r>
      <w:r w:rsidRPr="001A31BB">
        <w:rPr>
          <w:rFonts w:eastAsia="SimSun"/>
          <w:bCs/>
          <w:lang w:eastAsia="hi-IN" w:bidi="hi-IN"/>
        </w:rPr>
        <w:t xml:space="preserve">the need for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Pr="001A31BB">
        <w:rPr>
          <w:rFonts w:eastAsia="SimSun"/>
          <w:bCs/>
          <w:lang w:eastAsia="hi-IN" w:bidi="hi-IN"/>
        </w:rPr>
        <w:t xml:space="preserve">inding </w:t>
      </w:r>
      <w:r w:rsidR="00BF66D8">
        <w:rPr>
          <w:rFonts w:eastAsia="SimSun"/>
          <w:bCs/>
          <w:lang w:eastAsia="hi-IN" w:bidi="hi-IN"/>
        </w:rPr>
        <w:t>m</w:t>
      </w:r>
      <w:r w:rsidRPr="001A31BB">
        <w:rPr>
          <w:rFonts w:eastAsia="SimSun"/>
          <w:bCs/>
          <w:lang w:eastAsia="hi-IN" w:bidi="hi-IN"/>
        </w:rPr>
        <w:t>ission to be granted full, unrestricted and unmonitored access to all areas and interlocutors;</w:t>
      </w:r>
    </w:p>
    <w:p w14:paraId="018A515A" w14:textId="631A3333" w:rsidR="001A31BB" w:rsidRPr="001A31BB" w:rsidRDefault="001A31BB" w:rsidP="00BF66D8">
      <w:pPr>
        <w:pStyle w:val="SingleTxtG"/>
        <w:ind w:firstLine="567"/>
        <w:rPr>
          <w:rFonts w:eastAsia="SimSun"/>
          <w:lang w:eastAsia="hi-IN" w:bidi="hi-IN"/>
        </w:rPr>
      </w:pPr>
      <w:r w:rsidRPr="001A31BB">
        <w:rPr>
          <w:rFonts w:eastAsia="SimSun"/>
          <w:bCs/>
          <w:lang w:eastAsia="hi-IN" w:bidi="hi-IN"/>
        </w:rPr>
        <w:t>12</w:t>
      </w:r>
      <w:r>
        <w:rPr>
          <w:rFonts w:eastAsia="SimSun"/>
          <w:bCs/>
          <w:lang w:eastAsia="hi-IN" w:bidi="hi-IN"/>
        </w:rPr>
        <w:t>.</w:t>
      </w:r>
      <w:r w:rsidRPr="001A31BB">
        <w:rPr>
          <w:rFonts w:eastAsia="SimSun"/>
          <w:bCs/>
          <w:lang w:eastAsia="hi-IN" w:bidi="hi-IN"/>
        </w:rPr>
        <w:tab/>
      </w:r>
      <w:r w:rsidRPr="00D251F5">
        <w:rPr>
          <w:rFonts w:eastAsia="SimSun"/>
          <w:bCs/>
          <w:i/>
          <w:iCs/>
          <w:lang w:eastAsia="hi-IN" w:bidi="hi-IN"/>
        </w:rPr>
        <w:t>S</w:t>
      </w:r>
      <w:r w:rsidRPr="001A31BB">
        <w:rPr>
          <w:rFonts w:eastAsia="SimSun"/>
          <w:bCs/>
          <w:i/>
          <w:lang w:eastAsia="hi-IN" w:bidi="hi-IN"/>
        </w:rPr>
        <w:t>tresses</w:t>
      </w:r>
      <w:r w:rsidRPr="001A31BB">
        <w:rPr>
          <w:rFonts w:eastAsia="SimSun"/>
          <w:bCs/>
          <w:lang w:eastAsia="hi-IN" w:bidi="hi-IN"/>
        </w:rPr>
        <w:t xml:space="preserve"> the need for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Pr="001A31BB">
        <w:rPr>
          <w:rFonts w:eastAsia="SimSun"/>
          <w:bCs/>
          <w:lang w:eastAsia="hi-IN" w:bidi="hi-IN"/>
        </w:rPr>
        <w:t xml:space="preserve">inding </w:t>
      </w:r>
      <w:r w:rsidR="00BF66D8">
        <w:rPr>
          <w:rFonts w:eastAsia="SimSun"/>
          <w:bCs/>
          <w:lang w:eastAsia="hi-IN" w:bidi="hi-IN"/>
        </w:rPr>
        <w:t>m</w:t>
      </w:r>
      <w:r w:rsidRPr="001A31BB">
        <w:rPr>
          <w:rFonts w:eastAsia="SimSun"/>
          <w:bCs/>
          <w:lang w:eastAsia="hi-IN" w:bidi="hi-IN"/>
        </w:rPr>
        <w:t xml:space="preserve">ission to be equipped with all the resources and expertise </w:t>
      </w:r>
      <w:r w:rsidR="00BF66D8" w:rsidRPr="001A31BB">
        <w:rPr>
          <w:rFonts w:eastAsia="SimSun"/>
          <w:bCs/>
          <w:lang w:eastAsia="hi-IN" w:bidi="hi-IN"/>
        </w:rPr>
        <w:t xml:space="preserve">necessary </w:t>
      </w:r>
      <w:r w:rsidRPr="001A31BB">
        <w:rPr>
          <w:rFonts w:eastAsia="SimSun"/>
          <w:bCs/>
          <w:lang w:eastAsia="hi-IN" w:bidi="hi-IN"/>
        </w:rPr>
        <w:t xml:space="preserve">to carry out its mandate, including forensic expertise and expertise </w:t>
      </w:r>
      <w:r w:rsidR="00BF66D8">
        <w:rPr>
          <w:rFonts w:eastAsia="SimSun"/>
          <w:bCs/>
          <w:lang w:eastAsia="hi-IN" w:bidi="hi-IN"/>
        </w:rPr>
        <w:t>o</w:t>
      </w:r>
      <w:r w:rsidRPr="001A31BB">
        <w:rPr>
          <w:rFonts w:eastAsia="SimSun"/>
          <w:bCs/>
          <w:lang w:eastAsia="hi-IN" w:bidi="hi-IN"/>
        </w:rPr>
        <w:t>n sexual and gender-based violence;</w:t>
      </w:r>
    </w:p>
    <w:p w14:paraId="325FA903" w14:textId="725CEE57" w:rsidR="001A31BB" w:rsidRPr="001A31BB" w:rsidRDefault="001A31BB" w:rsidP="00032F3A">
      <w:pPr>
        <w:pStyle w:val="SingleTxtG"/>
        <w:ind w:firstLine="567"/>
        <w:rPr>
          <w:rFonts w:eastAsia="SimSun"/>
          <w:lang w:eastAsia="hi-IN" w:bidi="hi-IN"/>
        </w:rPr>
      </w:pPr>
      <w:r w:rsidRPr="001A31BB">
        <w:rPr>
          <w:rFonts w:eastAsia="SimSun"/>
          <w:lang w:eastAsia="hi-IN" w:bidi="hi-IN"/>
        </w:rPr>
        <w:t>13</w:t>
      </w:r>
      <w:r>
        <w:rPr>
          <w:rFonts w:eastAsia="SimSun"/>
          <w:lang w:eastAsia="hi-IN" w:bidi="hi-IN"/>
        </w:rPr>
        <w:t>.</w:t>
      </w:r>
      <w:r w:rsidRPr="001A31BB">
        <w:rPr>
          <w:rFonts w:eastAsia="SimSun"/>
          <w:lang w:eastAsia="hi-IN" w:bidi="hi-IN"/>
        </w:rPr>
        <w:tab/>
      </w:r>
      <w:r w:rsidRPr="001A31BB">
        <w:rPr>
          <w:rFonts w:eastAsia="SimSun"/>
          <w:i/>
          <w:lang w:eastAsia="hi-IN" w:bidi="hi-IN"/>
        </w:rPr>
        <w:t>Strongly encourages</w:t>
      </w:r>
      <w:r w:rsidRPr="001A31BB">
        <w:rPr>
          <w:rFonts w:eastAsia="SimSun"/>
          <w:lang w:eastAsia="hi-IN" w:bidi="hi-IN"/>
        </w:rPr>
        <w:t xml:space="preserve"> the Government of Myanmar to take the measures </w:t>
      </w:r>
      <w:r w:rsidR="00BF66D8" w:rsidRPr="001A31BB">
        <w:rPr>
          <w:rFonts w:eastAsia="SimSun"/>
          <w:lang w:eastAsia="hi-IN" w:bidi="hi-IN"/>
        </w:rPr>
        <w:t xml:space="preserve">necessary </w:t>
      </w:r>
      <w:r w:rsidRPr="001A31BB">
        <w:rPr>
          <w:rFonts w:eastAsia="SimSun"/>
          <w:lang w:eastAsia="hi-IN" w:bidi="hi-IN"/>
        </w:rPr>
        <w:t>to address discrimination and prejudice against women, children and members of ethnic, religious and linguistic minorities across the country, and to take further action to publicly condemn and speak out against any advocacy of national, racial or religious hatred that constitutes incitement to discrimination, hostility or violence, and to adopt measures to criminali</w:t>
      </w:r>
      <w:r w:rsidR="00BF66D8">
        <w:rPr>
          <w:rFonts w:eastAsia="SimSun"/>
          <w:lang w:eastAsia="hi-IN" w:bidi="hi-IN"/>
        </w:rPr>
        <w:t>z</w:t>
      </w:r>
      <w:r w:rsidRPr="001A31BB">
        <w:rPr>
          <w:rFonts w:eastAsia="SimSun"/>
          <w:lang w:eastAsia="hi-IN" w:bidi="hi-IN"/>
        </w:rPr>
        <w:t xml:space="preserve">e incitement to imminent violence based on nationality, race or religion or belief, while upholding freedom of expression, and to further increase efforts to promote tolerance and peaceful coexistence in all sectors of society in </w:t>
      </w:r>
      <w:r w:rsidR="00E5241D">
        <w:rPr>
          <w:rFonts w:eastAsia="SimSun"/>
          <w:lang w:eastAsia="hi-IN" w:bidi="hi-IN"/>
        </w:rPr>
        <w:t>accordance</w:t>
      </w:r>
      <w:r w:rsidRPr="001A31BB">
        <w:rPr>
          <w:rFonts w:eastAsia="SimSun"/>
          <w:lang w:eastAsia="hi-IN" w:bidi="hi-IN"/>
        </w:rPr>
        <w:t xml:space="preserve"> with </w:t>
      </w:r>
      <w:r w:rsidR="00EA58E3">
        <w:rPr>
          <w:rFonts w:eastAsia="SimSun"/>
          <w:lang w:eastAsia="hi-IN" w:bidi="hi-IN"/>
        </w:rPr>
        <w:t xml:space="preserve">Human Rights </w:t>
      </w:r>
      <w:r w:rsidR="00BF66D8">
        <w:rPr>
          <w:rFonts w:eastAsia="SimSun"/>
          <w:lang w:eastAsia="hi-IN" w:bidi="hi-IN"/>
        </w:rPr>
        <w:t>Council</w:t>
      </w:r>
      <w:r w:rsidR="00BF66D8" w:rsidRPr="001A31BB">
        <w:rPr>
          <w:rFonts w:eastAsia="SimSun"/>
          <w:lang w:eastAsia="hi-IN" w:bidi="hi-IN"/>
        </w:rPr>
        <w:t xml:space="preserve"> </w:t>
      </w:r>
      <w:r w:rsidR="00BF66D8">
        <w:rPr>
          <w:rFonts w:eastAsia="SimSun"/>
          <w:lang w:eastAsia="hi-IN" w:bidi="hi-IN"/>
        </w:rPr>
        <w:t>r</w:t>
      </w:r>
      <w:r w:rsidRPr="001A31BB">
        <w:rPr>
          <w:rFonts w:eastAsia="SimSun"/>
          <w:lang w:eastAsia="hi-IN" w:bidi="hi-IN"/>
        </w:rPr>
        <w:t xml:space="preserve">esolution 16/18 </w:t>
      </w:r>
      <w:r w:rsidR="00BA3246">
        <w:rPr>
          <w:rFonts w:eastAsia="SimSun"/>
          <w:lang w:eastAsia="hi-IN" w:bidi="hi-IN"/>
        </w:rPr>
        <w:t xml:space="preserve">of 24 March 2011 </w:t>
      </w:r>
      <w:r w:rsidRPr="001A31BB">
        <w:rPr>
          <w:rFonts w:eastAsia="SimSun"/>
          <w:lang w:eastAsia="hi-IN" w:bidi="hi-IN"/>
        </w:rPr>
        <w:t>and the Rabat Plan of Action</w:t>
      </w:r>
      <w:r w:rsidR="00032F3A">
        <w:rPr>
          <w:rFonts w:eastAsia="SimSun"/>
          <w:lang w:eastAsia="hi-IN" w:bidi="hi-IN"/>
        </w:rPr>
        <w:t xml:space="preserve"> </w:t>
      </w:r>
      <w:r w:rsidR="00032F3A" w:rsidRPr="00D251F5">
        <w:t>on the prohibition</w:t>
      </w:r>
      <w:r w:rsidR="00032F3A">
        <w:t xml:space="preserve"> </w:t>
      </w:r>
      <w:r w:rsidR="00032F3A" w:rsidRPr="00D251F5">
        <w:t>of</w:t>
      </w:r>
      <w:r w:rsidR="00DC7E15">
        <w:t xml:space="preserve"> </w:t>
      </w:r>
      <w:r w:rsidR="00032F3A" w:rsidRPr="00D251F5">
        <w:t>advocacy</w:t>
      </w:r>
      <w:r w:rsidR="00DC7E15">
        <w:t xml:space="preserve"> </w:t>
      </w:r>
      <w:r w:rsidR="00032F3A" w:rsidRPr="00D251F5">
        <w:t>of</w:t>
      </w:r>
      <w:r w:rsidR="00DC7E15">
        <w:t xml:space="preserve"> </w:t>
      </w:r>
      <w:r w:rsidR="00032F3A" w:rsidRPr="00D251F5">
        <w:t>national, racial or religious hatred that constitutes incit</w:t>
      </w:r>
      <w:r w:rsidR="00DC7E15">
        <w:t>ement to discrimination, hosti</w:t>
      </w:r>
      <w:r w:rsidR="00032F3A" w:rsidRPr="00D251F5">
        <w:t>l</w:t>
      </w:r>
      <w:r w:rsidR="00DC7E15">
        <w:t>i</w:t>
      </w:r>
      <w:r w:rsidR="00032F3A" w:rsidRPr="00D251F5">
        <w:t>ty or violence</w:t>
      </w:r>
      <w:r w:rsidRPr="001A31BB">
        <w:rPr>
          <w:rFonts w:eastAsia="SimSun"/>
          <w:lang w:eastAsia="hi-IN" w:bidi="hi-IN"/>
        </w:rPr>
        <w:t xml:space="preserve"> by, inter alia, further facilitating interfaith and intercommunal dialogue;</w:t>
      </w:r>
    </w:p>
    <w:p w14:paraId="1AE39E3A" w14:textId="505E4983" w:rsidR="001A31BB" w:rsidRPr="001A31BB" w:rsidRDefault="001A31BB" w:rsidP="00FD12DF">
      <w:pPr>
        <w:pStyle w:val="SingleTxtG"/>
        <w:ind w:firstLine="567"/>
        <w:rPr>
          <w:rFonts w:eastAsia="SimSun"/>
          <w:lang w:eastAsia="hi-IN" w:bidi="hi-IN"/>
        </w:rPr>
      </w:pPr>
      <w:r w:rsidRPr="001A31BB">
        <w:rPr>
          <w:rFonts w:eastAsia="SimSun"/>
          <w:lang w:eastAsia="hi-IN" w:bidi="hi-IN"/>
        </w:rPr>
        <w:t>14.</w:t>
      </w:r>
      <w:r w:rsidRPr="001A31BB">
        <w:rPr>
          <w:rFonts w:eastAsia="SimSun"/>
          <w:lang w:eastAsia="hi-IN" w:bidi="hi-IN"/>
        </w:rPr>
        <w:tab/>
      </w:r>
      <w:r w:rsidRPr="001A31BB">
        <w:rPr>
          <w:rFonts w:eastAsia="SimSun"/>
          <w:i/>
          <w:lang w:eastAsia="hi-IN" w:bidi="hi-IN"/>
        </w:rPr>
        <w:t>Not</w:t>
      </w:r>
      <w:r w:rsidR="00EA70D4">
        <w:rPr>
          <w:rFonts w:eastAsia="SimSun"/>
          <w:i/>
          <w:lang w:eastAsia="hi-IN" w:bidi="hi-IN"/>
        </w:rPr>
        <w:t>es</w:t>
      </w:r>
      <w:r w:rsidRPr="001A31BB">
        <w:rPr>
          <w:rFonts w:eastAsia="SimSun"/>
          <w:lang w:eastAsia="hi-IN" w:bidi="hi-IN"/>
        </w:rPr>
        <w:t xml:space="preserve"> with concern that charges for criminal defamation have increasingly been used to target journalists, politicians, students and social media users for their peaceful expression, online as well as offline, in particular </w:t>
      </w:r>
      <w:r w:rsidR="00FD12DF">
        <w:rPr>
          <w:rFonts w:eastAsia="SimSun"/>
          <w:lang w:eastAsia="hi-IN" w:bidi="hi-IN"/>
        </w:rPr>
        <w:t>under</w:t>
      </w:r>
      <w:r w:rsidR="00FD12DF" w:rsidRPr="001A31BB">
        <w:rPr>
          <w:rFonts w:eastAsia="SimSun"/>
          <w:lang w:eastAsia="hi-IN" w:bidi="hi-IN"/>
        </w:rPr>
        <w:t xml:space="preserve"> </w:t>
      </w:r>
      <w:r w:rsidR="0027487F">
        <w:rPr>
          <w:rFonts w:eastAsia="SimSun"/>
          <w:lang w:eastAsia="hi-IN" w:bidi="hi-IN"/>
        </w:rPr>
        <w:t>s</w:t>
      </w:r>
      <w:r w:rsidRPr="001A31BB">
        <w:rPr>
          <w:rFonts w:eastAsia="SimSun"/>
          <w:lang w:eastAsia="hi-IN" w:bidi="hi-IN"/>
        </w:rPr>
        <w:t>ection 66</w:t>
      </w:r>
      <w:r w:rsidR="00EA70D4">
        <w:rPr>
          <w:rFonts w:eastAsia="SimSun"/>
          <w:lang w:eastAsia="hi-IN" w:bidi="hi-IN"/>
        </w:rPr>
        <w:t> </w:t>
      </w:r>
      <w:r w:rsidRPr="001A31BB">
        <w:rPr>
          <w:rFonts w:eastAsia="SimSun"/>
          <w:lang w:eastAsia="hi-IN" w:bidi="hi-IN"/>
        </w:rPr>
        <w:t>(d) of the Telecommunications Act, the Electronic Transactions Law and provisions of the Penal Code</w:t>
      </w:r>
      <w:r w:rsidR="0027487F">
        <w:rPr>
          <w:rFonts w:eastAsia="SimSun"/>
          <w:lang w:eastAsia="hi-IN" w:bidi="hi-IN"/>
        </w:rPr>
        <w:t>,</w:t>
      </w:r>
      <w:r w:rsidRPr="001A31BB">
        <w:rPr>
          <w:rFonts w:eastAsia="SimSun"/>
          <w:lang w:eastAsia="hi-IN" w:bidi="hi-IN"/>
        </w:rPr>
        <w:t xml:space="preserve"> including </w:t>
      </w:r>
      <w:r w:rsidR="0027487F">
        <w:rPr>
          <w:rFonts w:eastAsia="SimSun"/>
          <w:lang w:eastAsia="hi-IN" w:bidi="hi-IN"/>
        </w:rPr>
        <w:t>s</w:t>
      </w:r>
      <w:r w:rsidRPr="001A31BB">
        <w:rPr>
          <w:rFonts w:eastAsia="SimSun"/>
          <w:lang w:eastAsia="hi-IN" w:bidi="hi-IN"/>
        </w:rPr>
        <w:t>ection 505</w:t>
      </w:r>
      <w:r w:rsidR="0027487F">
        <w:rPr>
          <w:rFonts w:eastAsia="SimSun"/>
          <w:lang w:eastAsia="hi-IN" w:bidi="hi-IN"/>
        </w:rPr>
        <w:t> </w:t>
      </w:r>
      <w:r w:rsidRPr="001A31BB">
        <w:rPr>
          <w:rFonts w:eastAsia="SimSun"/>
          <w:lang w:eastAsia="hi-IN" w:bidi="hi-IN"/>
        </w:rPr>
        <w:t xml:space="preserve">(b), and that the Unlawful Associations Act and </w:t>
      </w:r>
      <w:r w:rsidR="00FD12DF">
        <w:rPr>
          <w:rFonts w:eastAsia="SimSun"/>
          <w:lang w:eastAsia="hi-IN" w:bidi="hi-IN"/>
        </w:rPr>
        <w:t xml:space="preserve">the </w:t>
      </w:r>
      <w:r w:rsidRPr="001A31BB">
        <w:rPr>
          <w:rFonts w:eastAsia="SimSun"/>
          <w:lang w:eastAsia="hi-IN" w:bidi="hi-IN"/>
        </w:rPr>
        <w:t xml:space="preserve">Peaceful Assembly and Peaceful Procession Law continue to be abused </w:t>
      </w:r>
      <w:r w:rsidRPr="00EA70D4">
        <w:rPr>
          <w:rFonts w:eastAsia="SimSun"/>
          <w:lang w:eastAsia="hi-IN" w:bidi="hi-IN"/>
        </w:rPr>
        <w:t>to</w:t>
      </w:r>
      <w:r w:rsidRPr="001A31BB">
        <w:rPr>
          <w:rFonts w:eastAsia="SimSun"/>
          <w:lang w:eastAsia="hi-IN" w:bidi="hi-IN"/>
        </w:rPr>
        <w:t xml:space="preserve"> arbitrarily arrest and detain individuals for exercis</w:t>
      </w:r>
      <w:r w:rsidR="0027487F">
        <w:rPr>
          <w:rFonts w:eastAsia="SimSun"/>
          <w:lang w:eastAsia="hi-IN" w:bidi="hi-IN"/>
        </w:rPr>
        <w:t>ing</w:t>
      </w:r>
      <w:r w:rsidRPr="001A31BB">
        <w:rPr>
          <w:rFonts w:eastAsia="SimSun"/>
          <w:lang w:eastAsia="hi-IN" w:bidi="hi-IN"/>
        </w:rPr>
        <w:t xml:space="preserve"> their rights to freedom of expression, peaceful assembly and association, including on the basis of their ethnicity or political beliefs</w:t>
      </w:r>
      <w:r w:rsidR="0027487F">
        <w:rPr>
          <w:rFonts w:eastAsia="SimSun"/>
          <w:lang w:eastAsia="hi-IN" w:bidi="hi-IN"/>
        </w:rPr>
        <w:t>,</w:t>
      </w:r>
      <w:r w:rsidRPr="001A31BB">
        <w:rPr>
          <w:rFonts w:eastAsia="SimSun"/>
          <w:lang w:eastAsia="hi-IN" w:bidi="hi-IN"/>
        </w:rPr>
        <w:t xml:space="preserve"> and calls for open and participatory legislative processes to reform th</w:t>
      </w:r>
      <w:r w:rsidR="0027487F">
        <w:rPr>
          <w:rFonts w:eastAsia="SimSun"/>
          <w:lang w:eastAsia="hi-IN" w:bidi="hi-IN"/>
        </w:rPr>
        <w:t>o</w:t>
      </w:r>
      <w:r w:rsidRPr="001A31BB">
        <w:rPr>
          <w:rFonts w:eastAsia="SimSun"/>
          <w:lang w:eastAsia="hi-IN" w:bidi="hi-IN"/>
        </w:rPr>
        <w:t>se laws in line with the international human rights law obligations</w:t>
      </w:r>
      <w:r w:rsidR="0027487F">
        <w:rPr>
          <w:rFonts w:eastAsia="SimSun"/>
          <w:lang w:eastAsia="hi-IN" w:bidi="hi-IN"/>
        </w:rPr>
        <w:t xml:space="preserve"> of the </w:t>
      </w:r>
      <w:r w:rsidR="0027487F" w:rsidRPr="001A31BB">
        <w:rPr>
          <w:rFonts w:eastAsia="SimSun"/>
          <w:lang w:eastAsia="hi-IN" w:bidi="hi-IN"/>
        </w:rPr>
        <w:t>Government of Myanmar</w:t>
      </w:r>
      <w:r w:rsidRPr="001A31BB">
        <w:rPr>
          <w:rFonts w:eastAsia="SimSun"/>
          <w:lang w:eastAsia="hi-IN" w:bidi="hi-IN"/>
        </w:rPr>
        <w:t>;</w:t>
      </w:r>
    </w:p>
    <w:p w14:paraId="2939D6A6" w14:textId="29AE27ED" w:rsidR="001A31BB" w:rsidRPr="001A31BB" w:rsidRDefault="001A31BB" w:rsidP="0027487F">
      <w:pPr>
        <w:pStyle w:val="SingleTxtG"/>
        <w:ind w:firstLine="567"/>
        <w:rPr>
          <w:rFonts w:eastAsia="SimSun"/>
          <w:lang w:eastAsia="hi-IN" w:bidi="hi-IN"/>
        </w:rPr>
      </w:pPr>
      <w:r w:rsidRPr="001A31BB">
        <w:rPr>
          <w:rFonts w:eastAsia="SimSun"/>
          <w:lang w:eastAsia="hi-IN" w:bidi="hi-IN"/>
        </w:rPr>
        <w:t>15</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early release of political prisoners in accordance with </w:t>
      </w:r>
      <w:r w:rsidR="0027487F">
        <w:rPr>
          <w:rFonts w:eastAsia="SimSun"/>
          <w:lang w:eastAsia="hi-IN" w:bidi="hi-IN"/>
        </w:rPr>
        <w:t xml:space="preserve">the </w:t>
      </w:r>
      <w:r w:rsidRPr="001A31BB">
        <w:rPr>
          <w:rFonts w:eastAsia="SimSun"/>
          <w:lang w:eastAsia="hi-IN" w:bidi="hi-IN"/>
        </w:rPr>
        <w:t xml:space="preserve"> obligation </w:t>
      </w:r>
      <w:r w:rsidR="0027487F">
        <w:rPr>
          <w:rFonts w:eastAsia="SimSun"/>
          <w:lang w:eastAsia="hi-IN" w:bidi="hi-IN"/>
        </w:rPr>
        <w:t xml:space="preserve">of the Government of Myanmar </w:t>
      </w:r>
      <w:r w:rsidRPr="001A31BB">
        <w:rPr>
          <w:rFonts w:eastAsia="SimSun"/>
          <w:lang w:eastAsia="hi-IN" w:bidi="hi-IN"/>
        </w:rPr>
        <w:t xml:space="preserve">to ensure that no one remains in prison </w:t>
      </w:r>
      <w:r w:rsidR="0027487F">
        <w:rPr>
          <w:rFonts w:eastAsia="SimSun"/>
          <w:lang w:eastAsia="hi-IN" w:bidi="hi-IN"/>
        </w:rPr>
        <w:t>because of</w:t>
      </w:r>
      <w:r w:rsidRPr="001A31BB">
        <w:rPr>
          <w:rFonts w:eastAsia="SimSun"/>
          <w:lang w:eastAsia="hi-IN" w:bidi="hi-IN"/>
        </w:rPr>
        <w:t xml:space="preserve"> his or her political or religious beliefs, including those recently detained or convicted, human rights defenders and students</w:t>
      </w:r>
      <w:r w:rsidR="0027487F">
        <w:rPr>
          <w:rFonts w:eastAsia="SimSun"/>
          <w:lang w:eastAsia="hi-IN" w:bidi="hi-IN"/>
        </w:rPr>
        <w:t>,</w:t>
      </w:r>
      <w:r w:rsidRPr="001A31BB">
        <w:rPr>
          <w:rFonts w:eastAsia="SimSun"/>
          <w:lang w:eastAsia="hi-IN" w:bidi="hi-IN"/>
        </w:rPr>
        <w:t xml:space="preserve"> while calling upon the Government</w:t>
      </w:r>
      <w:r w:rsidR="0027487F">
        <w:rPr>
          <w:rFonts w:eastAsia="SimSun"/>
          <w:lang w:eastAsia="hi-IN" w:bidi="hi-IN"/>
        </w:rPr>
        <w:t xml:space="preserve"> </w:t>
      </w:r>
      <w:r w:rsidRPr="001A31BB">
        <w:rPr>
          <w:rFonts w:eastAsia="SimSun"/>
          <w:lang w:eastAsia="hi-IN" w:bidi="hi-IN"/>
        </w:rPr>
        <w:t>to fulfil its commitment to unconditionally release all remaining political prisoners and to provide for the full rehabilitation of former political prisoners, as well as to amend restrictive laws and to end remaining curbs on exercising the rights to the freedoms of expression, association and peaceful assembly, which are essential to ensure a safe and enabling environment, notably for civil society, journalists, human rights defenders, lawyers, environmental and land rights activists and civilians</w:t>
      </w:r>
      <w:r w:rsidRPr="00D251F5">
        <w:rPr>
          <w:rFonts w:eastAsia="SimSun"/>
          <w:bCs/>
          <w:lang w:eastAsia="hi-IN" w:bidi="hi-IN"/>
        </w:rPr>
        <w:t>,</w:t>
      </w:r>
      <w:r w:rsidRPr="001A31BB">
        <w:rPr>
          <w:rFonts w:eastAsia="SimSun"/>
          <w:lang w:eastAsia="hi-IN" w:bidi="hi-IN"/>
        </w:rPr>
        <w:t xml:space="preserve"> and expresses concern over reports of the arrest of individuals in relation to the exercise of th</w:t>
      </w:r>
      <w:r w:rsidR="00090095">
        <w:rPr>
          <w:rFonts w:eastAsia="SimSun"/>
          <w:lang w:eastAsia="hi-IN" w:bidi="hi-IN"/>
        </w:rPr>
        <w:t>o</w:t>
      </w:r>
      <w:r w:rsidRPr="001A31BB">
        <w:rPr>
          <w:rFonts w:eastAsia="SimSun"/>
          <w:lang w:eastAsia="hi-IN" w:bidi="hi-IN"/>
        </w:rPr>
        <w:t xml:space="preserve">se rights; </w:t>
      </w:r>
    </w:p>
    <w:p w14:paraId="2AEC69A6" w14:textId="1FCE053E" w:rsidR="001A31BB" w:rsidRPr="001A31BB" w:rsidRDefault="001A31BB" w:rsidP="00090095">
      <w:pPr>
        <w:pStyle w:val="SingleTxtG"/>
        <w:ind w:firstLine="567"/>
        <w:rPr>
          <w:rFonts w:eastAsia="SimSun"/>
          <w:lang w:eastAsia="hi-IN" w:bidi="hi-IN"/>
        </w:rPr>
      </w:pPr>
      <w:r w:rsidRPr="001A31BB">
        <w:rPr>
          <w:rFonts w:eastAsia="SimSun"/>
          <w:lang w:eastAsia="hi-IN" w:bidi="hi-IN"/>
        </w:rPr>
        <w:t>16.</w:t>
      </w:r>
      <w:r w:rsidRPr="001A31BB">
        <w:rPr>
          <w:rFonts w:eastAsia="SimSun"/>
          <w:i/>
          <w:lang w:eastAsia="hi-IN" w:bidi="hi-IN"/>
        </w:rPr>
        <w:tab/>
        <w:t>Emphasizes</w:t>
      </w:r>
      <w:r w:rsidRPr="001A31BB">
        <w:rPr>
          <w:rFonts w:eastAsia="SimSun"/>
          <w:lang w:eastAsia="hi-IN" w:bidi="hi-IN"/>
        </w:rPr>
        <w:t xml:space="preserve"> that no</w:t>
      </w:r>
      <w:r w:rsidR="00090095">
        <w:rPr>
          <w:rFonts w:eastAsia="SimSun"/>
          <w:lang w:eastAsia="hi-IN" w:bidi="hi-IN"/>
        </w:rPr>
        <w:t xml:space="preserve"> </w:t>
      </w:r>
      <w:r w:rsidRPr="001A31BB">
        <w:rPr>
          <w:rFonts w:eastAsia="SimSun"/>
          <w:lang w:eastAsia="hi-IN" w:bidi="hi-IN"/>
        </w:rPr>
        <w:t xml:space="preserve">one should face reprisals, monitoring, surveillance, threats, harassment or intimidation for cooperating with </w:t>
      </w:r>
      <w:r w:rsidR="00090095">
        <w:rPr>
          <w:rFonts w:eastAsia="SimSun"/>
          <w:lang w:eastAsia="hi-IN" w:bidi="hi-IN"/>
        </w:rPr>
        <w:t>s</w:t>
      </w:r>
      <w:r w:rsidRPr="001A31BB">
        <w:rPr>
          <w:rFonts w:eastAsia="SimSun"/>
          <w:lang w:eastAsia="hi-IN" w:bidi="hi-IN"/>
        </w:rPr>
        <w:t xml:space="preserve">pecial </w:t>
      </w:r>
      <w:r w:rsidR="00090095">
        <w:rPr>
          <w:rFonts w:eastAsia="SimSun"/>
          <w:lang w:eastAsia="hi-IN" w:bidi="hi-IN"/>
        </w:rPr>
        <w:t>p</w:t>
      </w:r>
      <w:r w:rsidRPr="001A31BB">
        <w:rPr>
          <w:rFonts w:eastAsia="SimSun"/>
          <w:lang w:eastAsia="hi-IN" w:bidi="hi-IN"/>
        </w:rPr>
        <w:t>rocedures</w:t>
      </w:r>
      <w:r w:rsidR="00090095">
        <w:rPr>
          <w:rFonts w:eastAsia="SimSun"/>
          <w:lang w:eastAsia="hi-IN" w:bidi="hi-IN"/>
        </w:rPr>
        <w:t xml:space="preserve"> of the </w:t>
      </w:r>
      <w:r w:rsidR="00910548">
        <w:rPr>
          <w:rFonts w:eastAsia="SimSun"/>
          <w:lang w:eastAsia="hi-IN" w:bidi="hi-IN"/>
        </w:rPr>
        <w:t>Human Rights Council</w:t>
      </w:r>
      <w:r w:rsidRPr="001A31BB">
        <w:rPr>
          <w:rFonts w:eastAsia="SimSun"/>
          <w:lang w:eastAsia="hi-IN" w:bidi="hi-IN"/>
        </w:rPr>
        <w:t xml:space="preserve">, including the Special Rapporteur on the </w:t>
      </w:r>
      <w:r w:rsidR="00090095">
        <w:rPr>
          <w:rFonts w:eastAsia="SimSun"/>
          <w:lang w:eastAsia="hi-IN" w:bidi="hi-IN"/>
        </w:rPr>
        <w:t>s</w:t>
      </w:r>
      <w:r w:rsidRPr="001A31BB">
        <w:rPr>
          <w:rFonts w:eastAsia="SimSun"/>
          <w:lang w:eastAsia="hi-IN" w:bidi="hi-IN"/>
        </w:rPr>
        <w:t xml:space="preserve">ituation of human rights in Myanmar, the United Nations or any investigative mechanism, and </w:t>
      </w:r>
      <w:r w:rsidRPr="00D251F5">
        <w:rPr>
          <w:rFonts w:eastAsia="SimSun"/>
          <w:iCs/>
          <w:lang w:eastAsia="hi-IN" w:bidi="hi-IN"/>
        </w:rPr>
        <w:t>calls upon</w:t>
      </w:r>
      <w:r w:rsidRPr="001A31BB">
        <w:rPr>
          <w:rFonts w:eastAsia="SimSun"/>
          <w:lang w:eastAsia="hi-IN" w:bidi="hi-IN"/>
        </w:rPr>
        <w:t xml:space="preserve"> the Government of Myanmar to take appropriate measures to prevent such acts and to combat impunity by investigating promptly and effectively all allegations of intimidation and reprisal in order to bring perpetrators to justice and to provide victims with appropriate remedies;</w:t>
      </w:r>
    </w:p>
    <w:p w14:paraId="4A9DBE23" w14:textId="6CCE93D8" w:rsidR="001A31BB" w:rsidRPr="001A31BB" w:rsidRDefault="001A31BB" w:rsidP="006A0DD7">
      <w:pPr>
        <w:pStyle w:val="SingleTxtG"/>
        <w:ind w:firstLine="567"/>
        <w:rPr>
          <w:rFonts w:eastAsia="SimSun"/>
          <w:lang w:eastAsia="hi-IN" w:bidi="hi-IN"/>
        </w:rPr>
      </w:pPr>
      <w:r w:rsidRPr="001A31BB">
        <w:rPr>
          <w:rFonts w:eastAsia="SimSun"/>
          <w:lang w:eastAsia="hi-IN" w:bidi="hi-IN"/>
        </w:rPr>
        <w:t>17.</w:t>
      </w:r>
      <w:r w:rsidRPr="001A31BB">
        <w:rPr>
          <w:rFonts w:eastAsia="SimSun"/>
          <w:lang w:eastAsia="hi-IN" w:bidi="hi-IN"/>
        </w:rPr>
        <w:tab/>
      </w:r>
      <w:r w:rsidRPr="001A31BB">
        <w:rPr>
          <w:rFonts w:eastAsia="SimSun"/>
          <w:i/>
          <w:lang w:eastAsia="hi-IN" w:bidi="hi-IN"/>
        </w:rPr>
        <w:t>Calls upon</w:t>
      </w:r>
      <w:r w:rsidRPr="001A31BB">
        <w:rPr>
          <w:rFonts w:eastAsia="SimSun"/>
          <w:lang w:eastAsia="hi-IN" w:bidi="hi-IN"/>
        </w:rPr>
        <w:t xml:space="preserve"> the Government of Myanmar to ensure prompt, thorough, independent and impartial investigations in</w:t>
      </w:r>
      <w:r w:rsidR="006A0DD7">
        <w:rPr>
          <w:rFonts w:eastAsia="SimSun"/>
          <w:lang w:eastAsia="hi-IN" w:bidi="hi-IN"/>
        </w:rPr>
        <w:t>to</w:t>
      </w:r>
      <w:r w:rsidRPr="001A31BB">
        <w:rPr>
          <w:rFonts w:eastAsia="SimSun"/>
          <w:lang w:eastAsia="hi-IN" w:bidi="hi-IN"/>
        </w:rPr>
        <w:t xml:space="preserve"> the killings of constitutional legal expert and senior National League for Democracy advis</w:t>
      </w:r>
      <w:r w:rsidR="006A0DD7">
        <w:rPr>
          <w:rFonts w:eastAsia="SimSun"/>
          <w:lang w:eastAsia="hi-IN" w:bidi="hi-IN"/>
        </w:rPr>
        <w:t>e</w:t>
      </w:r>
      <w:r w:rsidRPr="001A31BB">
        <w:rPr>
          <w:rFonts w:eastAsia="SimSun"/>
          <w:lang w:eastAsia="hi-IN" w:bidi="hi-IN"/>
        </w:rPr>
        <w:t xml:space="preserve">r </w:t>
      </w:r>
      <w:proofErr w:type="spellStart"/>
      <w:r w:rsidRPr="001A31BB">
        <w:rPr>
          <w:rFonts w:eastAsia="SimSun"/>
          <w:lang w:eastAsia="hi-IN" w:bidi="hi-IN"/>
        </w:rPr>
        <w:t>Ko</w:t>
      </w:r>
      <w:proofErr w:type="spellEnd"/>
      <w:r w:rsidRPr="001A31BB">
        <w:rPr>
          <w:rFonts w:eastAsia="SimSun"/>
          <w:lang w:eastAsia="hi-IN" w:bidi="hi-IN"/>
        </w:rPr>
        <w:t xml:space="preserve"> Ni</w:t>
      </w:r>
      <w:r w:rsidR="006A0DD7">
        <w:rPr>
          <w:rFonts w:eastAsia="SimSun"/>
          <w:lang w:eastAsia="hi-IN" w:bidi="hi-IN"/>
        </w:rPr>
        <w:t>,</w:t>
      </w:r>
      <w:r w:rsidRPr="001A31BB">
        <w:rPr>
          <w:rFonts w:eastAsia="SimSun"/>
          <w:lang w:eastAsia="hi-IN" w:bidi="hi-IN"/>
        </w:rPr>
        <w:t xml:space="preserve"> in January 2017, land and environmental activist </w:t>
      </w:r>
      <w:proofErr w:type="spellStart"/>
      <w:r w:rsidRPr="001A31BB">
        <w:rPr>
          <w:rFonts w:eastAsia="SimSun"/>
          <w:lang w:eastAsia="hi-IN" w:bidi="hi-IN"/>
        </w:rPr>
        <w:t>Naw</w:t>
      </w:r>
      <w:proofErr w:type="spellEnd"/>
      <w:r w:rsidRPr="001A31BB">
        <w:rPr>
          <w:rFonts w:eastAsia="SimSun"/>
          <w:lang w:eastAsia="hi-IN" w:bidi="hi-IN"/>
        </w:rPr>
        <w:t xml:space="preserve"> Chit Pan </w:t>
      </w:r>
      <w:proofErr w:type="spellStart"/>
      <w:r w:rsidRPr="001A31BB">
        <w:rPr>
          <w:rFonts w:eastAsia="SimSun"/>
          <w:lang w:eastAsia="hi-IN" w:bidi="hi-IN"/>
        </w:rPr>
        <w:t>Daing</w:t>
      </w:r>
      <w:proofErr w:type="spellEnd"/>
      <w:r w:rsidR="006A0DD7">
        <w:rPr>
          <w:rFonts w:eastAsia="SimSun"/>
          <w:lang w:eastAsia="hi-IN" w:bidi="hi-IN"/>
        </w:rPr>
        <w:t>,</w:t>
      </w:r>
      <w:r w:rsidRPr="001A31BB">
        <w:rPr>
          <w:rFonts w:eastAsia="SimSun"/>
          <w:lang w:eastAsia="hi-IN" w:bidi="hi-IN"/>
        </w:rPr>
        <w:t xml:space="preserve"> in November 2016</w:t>
      </w:r>
      <w:r w:rsidR="00FD12DF">
        <w:rPr>
          <w:rFonts w:eastAsia="SimSun"/>
          <w:lang w:eastAsia="hi-IN" w:bidi="hi-IN"/>
        </w:rPr>
        <w:t>,</w:t>
      </w:r>
      <w:r w:rsidRPr="001A31BB">
        <w:rPr>
          <w:rFonts w:eastAsia="SimSun"/>
          <w:lang w:eastAsia="hi-IN" w:bidi="hi-IN"/>
        </w:rPr>
        <w:t xml:space="preserve"> and journalist </w:t>
      </w:r>
      <w:proofErr w:type="spellStart"/>
      <w:r w:rsidRPr="001A31BB">
        <w:rPr>
          <w:rFonts w:eastAsia="SimSun"/>
          <w:lang w:eastAsia="hi-IN" w:bidi="hi-IN"/>
        </w:rPr>
        <w:t>Soe</w:t>
      </w:r>
      <w:proofErr w:type="spellEnd"/>
      <w:r w:rsidRPr="001A31BB">
        <w:rPr>
          <w:rFonts w:eastAsia="SimSun"/>
          <w:lang w:eastAsia="hi-IN" w:bidi="hi-IN"/>
        </w:rPr>
        <w:t xml:space="preserve"> Moe </w:t>
      </w:r>
      <w:proofErr w:type="spellStart"/>
      <w:r w:rsidRPr="001A31BB">
        <w:rPr>
          <w:rFonts w:eastAsia="SimSun"/>
          <w:lang w:eastAsia="hi-IN" w:bidi="hi-IN"/>
        </w:rPr>
        <w:t>Tun</w:t>
      </w:r>
      <w:proofErr w:type="spellEnd"/>
      <w:r w:rsidR="006A0DD7">
        <w:rPr>
          <w:rFonts w:eastAsia="SimSun"/>
          <w:lang w:eastAsia="hi-IN" w:bidi="hi-IN"/>
        </w:rPr>
        <w:t>,</w:t>
      </w:r>
      <w:r w:rsidRPr="001A31BB">
        <w:rPr>
          <w:rFonts w:eastAsia="SimSun"/>
          <w:lang w:eastAsia="hi-IN" w:bidi="hi-IN"/>
        </w:rPr>
        <w:t xml:space="preserve"> in December 2016</w:t>
      </w:r>
      <w:r w:rsidR="006A0DD7">
        <w:rPr>
          <w:rFonts w:eastAsia="SimSun"/>
          <w:lang w:eastAsia="hi-IN" w:bidi="hi-IN"/>
        </w:rPr>
        <w:t>,</w:t>
      </w:r>
      <w:r w:rsidRPr="001A31BB">
        <w:rPr>
          <w:rFonts w:eastAsia="SimSun"/>
          <w:lang w:eastAsia="hi-IN" w:bidi="hi-IN"/>
        </w:rPr>
        <w:t xml:space="preserve"> as well as other cases, and </w:t>
      </w:r>
      <w:r w:rsidR="006A0DD7">
        <w:rPr>
          <w:rFonts w:eastAsia="SimSun"/>
          <w:lang w:eastAsia="hi-IN" w:bidi="hi-IN"/>
        </w:rPr>
        <w:t>that</w:t>
      </w:r>
      <w:r w:rsidRPr="001A31BB">
        <w:rPr>
          <w:rFonts w:eastAsia="SimSun"/>
          <w:lang w:eastAsia="hi-IN" w:bidi="hi-IN"/>
        </w:rPr>
        <w:t xml:space="preserve"> those responsible </w:t>
      </w:r>
      <w:r w:rsidR="006A0DD7">
        <w:rPr>
          <w:rFonts w:eastAsia="SimSun"/>
          <w:lang w:eastAsia="hi-IN" w:bidi="hi-IN"/>
        </w:rPr>
        <w:t>are</w:t>
      </w:r>
      <w:r w:rsidRPr="001A31BB">
        <w:rPr>
          <w:rFonts w:eastAsia="SimSun"/>
          <w:lang w:eastAsia="hi-IN" w:bidi="hi-IN"/>
        </w:rPr>
        <w:t xml:space="preserve"> held accountable;</w:t>
      </w:r>
    </w:p>
    <w:p w14:paraId="20942915" w14:textId="1CAD910F" w:rsidR="001A31BB" w:rsidRPr="001A31BB" w:rsidRDefault="001A31BB" w:rsidP="00B20F3A">
      <w:pPr>
        <w:pStyle w:val="SingleTxtG"/>
        <w:rPr>
          <w:rFonts w:eastAsia="SimSun"/>
          <w:lang w:eastAsia="hi-IN" w:bidi="hi-IN"/>
        </w:rPr>
      </w:pPr>
      <w:r w:rsidRPr="001A31BB">
        <w:rPr>
          <w:rFonts w:eastAsia="SimSun"/>
          <w:lang w:eastAsia="hi-IN" w:bidi="hi-IN"/>
        </w:rPr>
        <w:tab/>
        <w:t>18</w:t>
      </w:r>
      <w:r>
        <w:rPr>
          <w:rFonts w:eastAsia="SimSun"/>
          <w:lang w:eastAsia="hi-IN" w:bidi="hi-IN"/>
        </w:rPr>
        <w:t>.</w:t>
      </w:r>
      <w:r w:rsidRPr="001A31BB">
        <w:rPr>
          <w:rFonts w:eastAsia="SimSun"/>
          <w:lang w:eastAsia="hi-IN" w:bidi="hi-IN"/>
        </w:rPr>
        <w:tab/>
      </w:r>
      <w:r w:rsidR="00EA70D4">
        <w:rPr>
          <w:rFonts w:eastAsia="SimSun"/>
          <w:i/>
          <w:iCs/>
          <w:lang w:eastAsia="hi-IN" w:bidi="hi-IN"/>
        </w:rPr>
        <w:t xml:space="preserve">Also </w:t>
      </w:r>
      <w:r w:rsidR="00EA70D4">
        <w:rPr>
          <w:rFonts w:eastAsia="SimSun"/>
          <w:i/>
          <w:lang w:eastAsia="hi-IN" w:bidi="hi-IN"/>
        </w:rPr>
        <w:t>c</w:t>
      </w:r>
      <w:r w:rsidRPr="001A31BB">
        <w:rPr>
          <w:rFonts w:eastAsia="SimSun"/>
          <w:i/>
          <w:lang w:eastAsia="hi-IN" w:bidi="hi-IN"/>
        </w:rPr>
        <w:t>alls upon</w:t>
      </w:r>
      <w:r w:rsidRPr="001A31BB">
        <w:rPr>
          <w:rFonts w:eastAsia="SimSun"/>
          <w:lang w:eastAsia="hi-IN" w:bidi="hi-IN"/>
        </w:rPr>
        <w:t xml:space="preserve"> the Government of Myanmar to take further steps to reform the </w:t>
      </w:r>
      <w:r w:rsidR="00FD12DF">
        <w:rPr>
          <w:rFonts w:eastAsia="SimSun"/>
          <w:lang w:eastAsia="hi-IN" w:bidi="hi-IN"/>
        </w:rPr>
        <w:t>C</w:t>
      </w:r>
      <w:r w:rsidRPr="001A31BB">
        <w:rPr>
          <w:rFonts w:eastAsia="SimSun"/>
          <w:lang w:eastAsia="hi-IN" w:bidi="hi-IN"/>
        </w:rPr>
        <w:t xml:space="preserve">onstitution </w:t>
      </w:r>
      <w:r w:rsidR="006A0DD7">
        <w:rPr>
          <w:rFonts w:eastAsia="SimSun"/>
          <w:lang w:eastAsia="hi-IN" w:bidi="hi-IN"/>
        </w:rPr>
        <w:t>and</w:t>
      </w:r>
      <w:r w:rsidRPr="001A31BB">
        <w:rPr>
          <w:rFonts w:eastAsia="SimSun"/>
          <w:lang w:eastAsia="hi-IN" w:bidi="hi-IN"/>
        </w:rPr>
        <w:t xml:space="preserve"> strengthen democratic institutions, good governance and the rule of law </w:t>
      </w:r>
      <w:r w:rsidRPr="0025550F">
        <w:rPr>
          <w:rFonts w:eastAsia="SimSun"/>
          <w:lang w:eastAsia="hi-IN" w:bidi="hi-IN"/>
        </w:rPr>
        <w:t xml:space="preserve">to </w:t>
      </w:r>
      <w:r w:rsidR="006A0DD7" w:rsidRPr="0025550F">
        <w:rPr>
          <w:rFonts w:eastAsia="SimSun"/>
          <w:lang w:eastAsia="hi-IN" w:bidi="hi-IN"/>
        </w:rPr>
        <w:t xml:space="preserve">ensure </w:t>
      </w:r>
      <w:r w:rsidRPr="0025550F">
        <w:rPr>
          <w:rFonts w:eastAsia="SimSun"/>
          <w:lang w:eastAsia="hi-IN" w:bidi="hi-IN"/>
        </w:rPr>
        <w:t xml:space="preserve">respect </w:t>
      </w:r>
      <w:r w:rsidR="006A0DD7" w:rsidRPr="0025550F">
        <w:rPr>
          <w:rFonts w:eastAsia="SimSun"/>
          <w:lang w:eastAsia="hi-IN" w:bidi="hi-IN"/>
        </w:rPr>
        <w:t xml:space="preserve">for </w:t>
      </w:r>
      <w:r w:rsidRPr="0025550F">
        <w:rPr>
          <w:rFonts w:eastAsia="SimSun"/>
          <w:lang w:eastAsia="hi-IN" w:bidi="hi-IN"/>
        </w:rPr>
        <w:t xml:space="preserve">and </w:t>
      </w:r>
      <w:r w:rsidR="006A0DD7" w:rsidRPr="0025550F">
        <w:rPr>
          <w:rFonts w:eastAsia="SimSun"/>
          <w:lang w:eastAsia="hi-IN" w:bidi="hi-IN"/>
        </w:rPr>
        <w:t>to</w:t>
      </w:r>
      <w:r w:rsidR="006A0DD7">
        <w:rPr>
          <w:rFonts w:eastAsia="SimSun"/>
          <w:lang w:eastAsia="hi-IN" w:bidi="hi-IN"/>
        </w:rPr>
        <w:t xml:space="preserve"> </w:t>
      </w:r>
      <w:r w:rsidRPr="001A31BB">
        <w:rPr>
          <w:rFonts w:eastAsia="SimSun"/>
          <w:lang w:eastAsia="hi-IN" w:bidi="hi-IN"/>
        </w:rPr>
        <w:t xml:space="preserve">promote universal human rights and fundamental freedoms </w:t>
      </w:r>
      <w:r w:rsidRPr="0025550F">
        <w:rPr>
          <w:rFonts w:eastAsia="SimSun"/>
          <w:lang w:eastAsia="hi-IN" w:bidi="hi-IN"/>
        </w:rPr>
        <w:t xml:space="preserve">in </w:t>
      </w:r>
      <w:r w:rsidR="00B20F3A" w:rsidRPr="0025550F">
        <w:rPr>
          <w:rFonts w:eastAsia="SimSun"/>
          <w:lang w:eastAsia="hi-IN" w:bidi="hi-IN"/>
        </w:rPr>
        <w:t xml:space="preserve">accordance </w:t>
      </w:r>
      <w:r w:rsidRPr="0025550F">
        <w:rPr>
          <w:rFonts w:eastAsia="SimSun"/>
          <w:lang w:eastAsia="hi-IN" w:bidi="hi-IN"/>
        </w:rPr>
        <w:t>with</w:t>
      </w:r>
      <w:r w:rsidRPr="001A31BB">
        <w:rPr>
          <w:rFonts w:eastAsia="SimSun"/>
          <w:lang w:eastAsia="hi-IN" w:bidi="hi-IN"/>
        </w:rPr>
        <w:t xml:space="preserve"> international norms and standards</w:t>
      </w:r>
      <w:r w:rsidR="00B00480">
        <w:rPr>
          <w:rFonts w:eastAsia="SimSun"/>
          <w:lang w:eastAsia="hi-IN" w:bidi="hi-IN"/>
        </w:rPr>
        <w:t>,</w:t>
      </w:r>
      <w:r w:rsidRPr="001A31BB">
        <w:rPr>
          <w:rFonts w:eastAsia="SimSun"/>
          <w:lang w:eastAsia="hi-IN" w:bidi="hi-IN"/>
        </w:rPr>
        <w:t xml:space="preserve"> stresses the need for an independent, impartial and effective judiciary and an independent and self-governing legal profession, and </w:t>
      </w:r>
      <w:r w:rsidR="00B00480">
        <w:rPr>
          <w:rFonts w:eastAsia="SimSun"/>
          <w:lang w:eastAsia="hi-IN" w:bidi="hi-IN"/>
        </w:rPr>
        <w:t xml:space="preserve">calls upon the Government </w:t>
      </w:r>
      <w:r w:rsidRPr="001A31BB">
        <w:rPr>
          <w:rFonts w:eastAsia="SimSun"/>
          <w:lang w:eastAsia="hi-IN" w:bidi="hi-IN"/>
        </w:rPr>
        <w:t xml:space="preserve">to ensure full compliance with </w:t>
      </w:r>
      <w:r w:rsidR="00B00480">
        <w:rPr>
          <w:rFonts w:eastAsia="SimSun"/>
          <w:lang w:eastAsia="hi-IN" w:bidi="hi-IN"/>
        </w:rPr>
        <w:t xml:space="preserve">its </w:t>
      </w:r>
      <w:r w:rsidRPr="001A31BB">
        <w:rPr>
          <w:rFonts w:eastAsia="SimSun"/>
          <w:lang w:eastAsia="hi-IN" w:bidi="hi-IN"/>
        </w:rPr>
        <w:t xml:space="preserve">obligations under international human rights law and international humanitarian law, as applicable; </w:t>
      </w:r>
    </w:p>
    <w:p w14:paraId="6EF8DD0C" w14:textId="45EF1C64" w:rsidR="001A31BB" w:rsidRPr="001A31BB" w:rsidRDefault="001A31BB" w:rsidP="00035C18">
      <w:pPr>
        <w:pStyle w:val="SingleTxtG"/>
        <w:rPr>
          <w:rFonts w:eastAsia="SimSun"/>
          <w:lang w:eastAsia="hi-IN" w:bidi="hi-IN"/>
        </w:rPr>
      </w:pPr>
      <w:r w:rsidRPr="001A31BB">
        <w:rPr>
          <w:rFonts w:eastAsia="SimSun"/>
          <w:lang w:eastAsia="hi-IN" w:bidi="hi-IN"/>
        </w:rPr>
        <w:tab/>
      </w:r>
      <w:r w:rsidRPr="00944A29">
        <w:rPr>
          <w:rFonts w:eastAsia="SimSun"/>
          <w:lang w:eastAsia="hi-IN" w:bidi="hi-IN"/>
        </w:rPr>
        <w:t>19.</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w:t>
      </w:r>
      <w:r w:rsidR="00035C18">
        <w:rPr>
          <w:rFonts w:eastAsia="SimSun"/>
          <w:lang w:eastAsia="hi-IN" w:bidi="hi-IN"/>
        </w:rPr>
        <w:t xml:space="preserve">the </w:t>
      </w:r>
      <w:r w:rsidRPr="001A31BB">
        <w:rPr>
          <w:rFonts w:eastAsia="SimSun"/>
          <w:lang w:eastAsia="hi-IN" w:bidi="hi-IN"/>
        </w:rPr>
        <w:t xml:space="preserve">steps taken by the Government of Myanmar to end the recruitment of child soldiers and the release of 800 child soldiers and, abhorring their use in Myanmar, </w:t>
      </w:r>
      <w:r w:rsidRPr="00D251F5">
        <w:rPr>
          <w:rFonts w:eastAsia="SimSun"/>
          <w:iCs/>
          <w:lang w:eastAsia="hi-IN" w:bidi="hi-IN"/>
        </w:rPr>
        <w:t>urges</w:t>
      </w:r>
      <w:r w:rsidRPr="00951080">
        <w:rPr>
          <w:rFonts w:eastAsia="SimSun"/>
          <w:iCs/>
          <w:lang w:eastAsia="hi-IN" w:bidi="hi-IN"/>
        </w:rPr>
        <w:t xml:space="preserve"> </w:t>
      </w:r>
      <w:r w:rsidRPr="001A31BB">
        <w:rPr>
          <w:rFonts w:eastAsia="SimSun"/>
          <w:lang w:eastAsia="hi-IN" w:bidi="hi-IN"/>
        </w:rPr>
        <w:t xml:space="preserve">the Government to further consolidate progress towards a complete cessation of all recruitment and use of child soldiers; </w:t>
      </w:r>
      <w:r w:rsidR="00032F3A">
        <w:rPr>
          <w:rFonts w:eastAsia="SimSun"/>
          <w:lang w:eastAsia="hi-IN" w:bidi="hi-IN"/>
        </w:rPr>
        <w:t xml:space="preserve">the </w:t>
      </w:r>
      <w:r w:rsidRPr="001A31BB">
        <w:rPr>
          <w:rFonts w:eastAsia="SimSun"/>
          <w:lang w:eastAsia="hi-IN" w:bidi="hi-IN"/>
        </w:rPr>
        <w:t xml:space="preserve">identification of all children remaining in the ranks of government forces and their immediate release; an end to the arrest, harassment and imprisonment of children accused of desertion; continued efforts to bring perpetrators of child recruitment to justice </w:t>
      </w:r>
      <w:r w:rsidR="00B118FF">
        <w:rPr>
          <w:rFonts w:eastAsia="SimSun"/>
          <w:lang w:eastAsia="hi-IN" w:bidi="hi-IN"/>
        </w:rPr>
        <w:t>and</w:t>
      </w:r>
      <w:r w:rsidR="006F3A52">
        <w:rPr>
          <w:rFonts w:eastAsia="SimSun"/>
          <w:lang w:eastAsia="hi-IN" w:bidi="hi-IN"/>
        </w:rPr>
        <w:t xml:space="preserve"> </w:t>
      </w:r>
      <w:r w:rsidR="00B118FF">
        <w:rPr>
          <w:rFonts w:eastAsia="SimSun"/>
          <w:lang w:eastAsia="hi-IN" w:bidi="hi-IN"/>
        </w:rPr>
        <w:t>to</w:t>
      </w:r>
      <w:r w:rsidRPr="001A31BB">
        <w:rPr>
          <w:rFonts w:eastAsia="SimSun"/>
          <w:lang w:eastAsia="hi-IN" w:bidi="hi-IN"/>
        </w:rPr>
        <w:t xml:space="preserve"> criminaliz</w:t>
      </w:r>
      <w:r w:rsidR="00B118FF">
        <w:rPr>
          <w:rFonts w:eastAsia="SimSun"/>
          <w:lang w:eastAsia="hi-IN" w:bidi="hi-IN"/>
        </w:rPr>
        <w:t>e</w:t>
      </w:r>
      <w:r w:rsidRPr="001A31BB">
        <w:rPr>
          <w:rFonts w:eastAsia="SimSun"/>
          <w:lang w:eastAsia="hi-IN" w:bidi="hi-IN"/>
        </w:rPr>
        <w:t xml:space="preserve"> the recruitment of child soldiers</w:t>
      </w:r>
      <w:r w:rsidR="00B118FF">
        <w:rPr>
          <w:rFonts w:eastAsia="SimSun"/>
          <w:lang w:eastAsia="hi-IN" w:bidi="hi-IN"/>
        </w:rPr>
        <w:t>;</w:t>
      </w:r>
      <w:r w:rsidRPr="001A31BB">
        <w:rPr>
          <w:rFonts w:eastAsia="SimSun"/>
          <w:lang w:eastAsia="hi-IN" w:bidi="hi-IN"/>
        </w:rPr>
        <w:t xml:space="preserve"> increasing transparency, including </w:t>
      </w:r>
      <w:r w:rsidR="00035C18">
        <w:rPr>
          <w:rFonts w:eastAsia="SimSun"/>
          <w:lang w:eastAsia="hi-IN" w:bidi="hi-IN"/>
        </w:rPr>
        <w:t>by</w:t>
      </w:r>
      <w:r w:rsidR="00035C18" w:rsidRPr="001A31BB">
        <w:rPr>
          <w:rFonts w:eastAsia="SimSun"/>
          <w:lang w:eastAsia="hi-IN" w:bidi="hi-IN"/>
        </w:rPr>
        <w:t xml:space="preserve"> </w:t>
      </w:r>
      <w:r w:rsidRPr="001A31BB">
        <w:rPr>
          <w:rFonts w:eastAsia="SimSun"/>
          <w:lang w:eastAsia="hi-IN" w:bidi="hi-IN"/>
        </w:rPr>
        <w:t>expanding access to birth registration services to children, including those vulnerable to recruitment</w:t>
      </w:r>
      <w:r w:rsidR="00B118FF">
        <w:rPr>
          <w:rFonts w:eastAsia="SimSun"/>
          <w:lang w:eastAsia="hi-IN" w:bidi="hi-IN"/>
        </w:rPr>
        <w:t>;</w:t>
      </w:r>
      <w:r w:rsidRPr="001A31BB">
        <w:rPr>
          <w:rFonts w:eastAsia="SimSun"/>
          <w:lang w:eastAsia="hi-IN" w:bidi="hi-IN"/>
        </w:rPr>
        <w:t xml:space="preserve"> and ensuring </w:t>
      </w:r>
      <w:r w:rsidR="00035C18">
        <w:rPr>
          <w:rFonts w:eastAsia="SimSun"/>
          <w:lang w:eastAsia="hi-IN" w:bidi="hi-IN"/>
        </w:rPr>
        <w:t xml:space="preserve">the </w:t>
      </w:r>
      <w:r w:rsidRPr="001A31BB">
        <w:rPr>
          <w:rFonts w:eastAsia="SimSun"/>
          <w:lang w:eastAsia="hi-IN" w:bidi="hi-IN"/>
        </w:rPr>
        <w:t>rehabilitation and reintegration of former child soldiers;</w:t>
      </w:r>
    </w:p>
    <w:p w14:paraId="5C450E11" w14:textId="1E1C1C3C" w:rsidR="001A31BB" w:rsidRPr="001A31BB" w:rsidRDefault="001A31BB" w:rsidP="00035C18">
      <w:pPr>
        <w:pStyle w:val="SingleTxtG"/>
        <w:rPr>
          <w:rFonts w:eastAsia="SimSun"/>
          <w:lang w:eastAsia="hi-IN" w:bidi="hi-IN"/>
        </w:rPr>
      </w:pPr>
      <w:r w:rsidRPr="001A31BB">
        <w:rPr>
          <w:rFonts w:eastAsia="SimSun"/>
          <w:i/>
          <w:iCs/>
          <w:lang w:eastAsia="hi-IN" w:bidi="hi-IN"/>
        </w:rPr>
        <w:tab/>
      </w:r>
      <w:r w:rsidRPr="001A31BB">
        <w:rPr>
          <w:rFonts w:eastAsia="SimSun"/>
          <w:iCs/>
          <w:lang w:eastAsia="hi-IN" w:bidi="hi-IN"/>
        </w:rPr>
        <w:t>20.</w:t>
      </w:r>
      <w:r w:rsidRPr="001A31BB">
        <w:rPr>
          <w:rFonts w:eastAsia="SimSun"/>
          <w:i/>
          <w:iCs/>
          <w:lang w:eastAsia="hi-IN" w:bidi="hi-IN"/>
        </w:rPr>
        <w:tab/>
        <w:t xml:space="preserve">Also welcomes </w:t>
      </w:r>
      <w:r w:rsidRPr="001A31BB">
        <w:rPr>
          <w:rFonts w:eastAsia="SimSun"/>
          <w:lang w:eastAsia="hi-IN" w:bidi="hi-IN"/>
        </w:rPr>
        <w:t xml:space="preserve">steps taken by the Government of Myanmar to ratify </w:t>
      </w:r>
      <w:r w:rsidR="00035C18">
        <w:rPr>
          <w:rFonts w:eastAsia="SimSun"/>
          <w:lang w:eastAsia="hi-IN" w:bidi="hi-IN"/>
        </w:rPr>
        <w:t>or</w:t>
      </w:r>
      <w:r w:rsidR="00035C18" w:rsidRPr="001A31BB">
        <w:rPr>
          <w:rFonts w:eastAsia="SimSun"/>
          <w:lang w:eastAsia="hi-IN" w:bidi="hi-IN"/>
        </w:rPr>
        <w:t xml:space="preserve"> </w:t>
      </w:r>
      <w:r w:rsidRPr="001A31BB">
        <w:rPr>
          <w:rFonts w:eastAsia="SimSun"/>
          <w:lang w:eastAsia="hi-IN" w:bidi="hi-IN"/>
        </w:rPr>
        <w:t>accede</w:t>
      </w:r>
      <w:r w:rsidRPr="001A31BB" w:rsidDel="00D67266">
        <w:rPr>
          <w:rFonts w:eastAsia="SimSun"/>
          <w:lang w:eastAsia="hi-IN" w:bidi="hi-IN"/>
        </w:rPr>
        <w:t xml:space="preserve"> </w:t>
      </w:r>
      <w:r w:rsidRPr="001A31BB">
        <w:rPr>
          <w:rFonts w:eastAsia="SimSun"/>
          <w:lang w:eastAsia="hi-IN" w:bidi="hi-IN"/>
        </w:rPr>
        <w:t>to international human rights conventions, encourages the Government to actively consider ratif</w:t>
      </w:r>
      <w:r w:rsidR="00035C18">
        <w:rPr>
          <w:rFonts w:eastAsia="SimSun"/>
          <w:lang w:eastAsia="hi-IN" w:bidi="hi-IN"/>
        </w:rPr>
        <w:t>ying</w:t>
      </w:r>
      <w:r w:rsidRPr="001A31BB">
        <w:rPr>
          <w:rFonts w:eastAsia="SimSun"/>
          <w:lang w:eastAsia="hi-IN" w:bidi="hi-IN"/>
        </w:rPr>
        <w:t xml:space="preserve"> additional international human rights conventions and the optional protocols thereto, and calls for the full implementation of </w:t>
      </w:r>
      <w:r w:rsidR="00035C18">
        <w:rPr>
          <w:rFonts w:eastAsia="SimSun"/>
          <w:lang w:eastAsia="hi-IN" w:bidi="hi-IN"/>
        </w:rPr>
        <w:t>the Government’s</w:t>
      </w:r>
      <w:r w:rsidR="00035C18" w:rsidRPr="001A31BB">
        <w:rPr>
          <w:rFonts w:eastAsia="SimSun"/>
          <w:lang w:eastAsia="hi-IN" w:bidi="hi-IN"/>
        </w:rPr>
        <w:t xml:space="preserve"> </w:t>
      </w:r>
      <w:r w:rsidRPr="001A31BB">
        <w:rPr>
          <w:rFonts w:eastAsia="SimSun"/>
          <w:lang w:eastAsia="hi-IN" w:bidi="hi-IN"/>
        </w:rPr>
        <w:t xml:space="preserve">obligations under international human rights law and international humanitarian law, as well as </w:t>
      </w:r>
      <w:r w:rsidR="00035C18">
        <w:rPr>
          <w:rFonts w:eastAsia="SimSun"/>
          <w:lang w:eastAsia="hi-IN" w:bidi="hi-IN"/>
        </w:rPr>
        <w:t>those under</w:t>
      </w:r>
      <w:r w:rsidR="00035C18" w:rsidRPr="001A31BB">
        <w:rPr>
          <w:rFonts w:eastAsia="SimSun"/>
          <w:lang w:eastAsia="hi-IN" w:bidi="hi-IN"/>
        </w:rPr>
        <w:t xml:space="preserve"> </w:t>
      </w:r>
      <w:r w:rsidRPr="001A31BB">
        <w:rPr>
          <w:rFonts w:eastAsia="SimSun"/>
          <w:lang w:eastAsia="hi-IN" w:bidi="hi-IN"/>
        </w:rPr>
        <w:t>other relevant agreements;</w:t>
      </w:r>
    </w:p>
    <w:p w14:paraId="603993FD" w14:textId="10275F81" w:rsidR="001A31BB" w:rsidRPr="001A31BB" w:rsidRDefault="001A31BB" w:rsidP="00035C18">
      <w:pPr>
        <w:pStyle w:val="SingleTxtG"/>
        <w:ind w:firstLine="567"/>
        <w:rPr>
          <w:rFonts w:eastAsia="SimSun"/>
          <w:lang w:eastAsia="hi-IN" w:bidi="hi-IN"/>
        </w:rPr>
      </w:pPr>
      <w:r w:rsidRPr="001A31BB">
        <w:rPr>
          <w:rFonts w:eastAsia="SimSun"/>
          <w:bCs/>
          <w:lang w:eastAsia="hi-IN" w:bidi="hi-IN"/>
        </w:rPr>
        <w:t>21.</w:t>
      </w:r>
      <w:r w:rsidRPr="001A31BB">
        <w:rPr>
          <w:rFonts w:eastAsia="SimSun"/>
          <w:bCs/>
          <w:lang w:eastAsia="hi-IN" w:bidi="hi-IN"/>
        </w:rPr>
        <w:tab/>
      </w:r>
      <w:r w:rsidR="00035C18">
        <w:rPr>
          <w:rFonts w:eastAsia="SimSun"/>
          <w:bCs/>
          <w:i/>
          <w:lang w:eastAsia="hi-IN" w:bidi="hi-IN"/>
        </w:rPr>
        <w:t>Further</w:t>
      </w:r>
      <w:r w:rsidRPr="001A31BB">
        <w:rPr>
          <w:rFonts w:eastAsia="SimSun"/>
          <w:bCs/>
          <w:i/>
          <w:lang w:eastAsia="hi-IN" w:bidi="hi-IN"/>
        </w:rPr>
        <w:t xml:space="preserve"> welcomes</w:t>
      </w:r>
      <w:r w:rsidRPr="001A31BB">
        <w:rPr>
          <w:rFonts w:eastAsia="SimSun"/>
          <w:bCs/>
          <w:lang w:eastAsia="hi-IN" w:bidi="hi-IN"/>
        </w:rPr>
        <w:t xml:space="preserve"> the ongoing negotiations between the </w:t>
      </w:r>
      <w:r w:rsidR="00F115E1">
        <w:rPr>
          <w:rFonts w:eastAsia="SimSun"/>
          <w:bCs/>
          <w:lang w:eastAsia="hi-IN" w:bidi="hi-IN"/>
        </w:rPr>
        <w:t xml:space="preserve">United Nations </w:t>
      </w:r>
      <w:r w:rsidRPr="001A31BB">
        <w:rPr>
          <w:rFonts w:eastAsia="SimSun"/>
          <w:bCs/>
          <w:lang w:eastAsia="hi-IN" w:bidi="hi-IN"/>
        </w:rPr>
        <w:t xml:space="preserve">High Commissioner for Human Rights and the Government, and recalls the </w:t>
      </w:r>
      <w:r w:rsidRPr="001A31BB">
        <w:rPr>
          <w:rFonts w:eastAsia="SimSun"/>
          <w:lang w:eastAsia="hi-IN" w:bidi="hi-IN"/>
        </w:rPr>
        <w:t>commitment of the Government to open a country office of the Office of the United Nations High Commissioner for Human Rights, with a full mandate and in accordance with the mandate of the High Commissioner;</w:t>
      </w:r>
    </w:p>
    <w:p w14:paraId="1BEF4DBE" w14:textId="518790BC" w:rsidR="001A31BB" w:rsidRPr="001A31BB" w:rsidRDefault="001A31BB" w:rsidP="00C9389A">
      <w:pPr>
        <w:pStyle w:val="SingleTxtG"/>
        <w:ind w:firstLine="567"/>
        <w:rPr>
          <w:rFonts w:eastAsia="SimSun"/>
          <w:lang w:eastAsia="hi-IN" w:bidi="hi-IN"/>
        </w:rPr>
      </w:pPr>
      <w:r w:rsidRPr="001A31BB">
        <w:rPr>
          <w:rFonts w:eastAsia="SimSun"/>
          <w:lang w:eastAsia="hi-IN" w:bidi="hi-IN"/>
        </w:rPr>
        <w:t>22.</w:t>
      </w:r>
      <w:r w:rsidRPr="001A31BB">
        <w:rPr>
          <w:rFonts w:eastAsia="SimSun"/>
          <w:lang w:eastAsia="hi-IN" w:bidi="hi-IN"/>
        </w:rPr>
        <w:tab/>
      </w:r>
      <w:r w:rsidRPr="001A31BB">
        <w:rPr>
          <w:rFonts w:eastAsia="SimSun"/>
          <w:i/>
          <w:iCs/>
          <w:lang w:eastAsia="hi-IN" w:bidi="hi-IN"/>
        </w:rPr>
        <w:t xml:space="preserve">Calls upon </w:t>
      </w:r>
      <w:r w:rsidRPr="001A31BB">
        <w:rPr>
          <w:rFonts w:eastAsia="SimSun"/>
          <w:lang w:eastAsia="hi-IN" w:bidi="hi-IN"/>
        </w:rPr>
        <w:t>the Government of Myanmar and its institutions to step up efforts to strengthen the protection and promotion of human rights and the</w:t>
      </w:r>
      <w:r w:rsidRPr="001A31BB">
        <w:rPr>
          <w:rFonts w:eastAsia="SimSun"/>
          <w:b/>
          <w:lang w:eastAsia="hi-IN" w:bidi="hi-IN"/>
        </w:rPr>
        <w:t xml:space="preserve"> </w:t>
      </w:r>
      <w:r w:rsidRPr="001A31BB">
        <w:rPr>
          <w:rFonts w:eastAsia="SimSun"/>
          <w:lang w:eastAsia="hi-IN" w:bidi="hi-IN"/>
        </w:rPr>
        <w:t>rule of law</w:t>
      </w:r>
      <w:r w:rsidR="00035C18">
        <w:rPr>
          <w:rFonts w:eastAsia="SimSun"/>
          <w:lang w:eastAsia="hi-IN" w:bidi="hi-IN"/>
        </w:rPr>
        <w:t xml:space="preserve"> and to</w:t>
      </w:r>
      <w:r w:rsidRPr="001A31BB">
        <w:rPr>
          <w:rFonts w:eastAsia="SimSun"/>
          <w:lang w:eastAsia="hi-IN" w:bidi="hi-IN"/>
        </w:rPr>
        <w:t xml:space="preserve"> advance democratization and inclusive economic and social development towards the achievement of Sustainable Development Goals, including by reforming the Myanmar National Human Rights Commission in accordance with </w:t>
      </w:r>
      <w:r w:rsidR="00C9389A">
        <w:rPr>
          <w:rFonts w:eastAsia="SimSun"/>
          <w:lang w:eastAsia="hi-IN" w:bidi="hi-IN"/>
        </w:rPr>
        <w:t>the principles relating to the status of national institutions for the promotion and protection of human rights (</w:t>
      </w:r>
      <w:r w:rsidRPr="001A31BB">
        <w:rPr>
          <w:rFonts w:eastAsia="SimSun"/>
          <w:lang w:eastAsia="hi-IN" w:bidi="hi-IN"/>
        </w:rPr>
        <w:t>the Paris Principles</w:t>
      </w:r>
      <w:r w:rsidR="00C9389A">
        <w:rPr>
          <w:rFonts w:eastAsia="SimSun"/>
          <w:lang w:eastAsia="hi-IN" w:bidi="hi-IN"/>
        </w:rPr>
        <w:t>)</w:t>
      </w:r>
      <w:r w:rsidRPr="001A31BB">
        <w:rPr>
          <w:rFonts w:eastAsia="SimSun"/>
          <w:lang w:eastAsia="hi-IN" w:bidi="hi-IN"/>
        </w:rPr>
        <w:t xml:space="preserve">, and calls upon the international community to support Myanmar in this regard; </w:t>
      </w:r>
    </w:p>
    <w:p w14:paraId="46863D07" w14:textId="17D6F750" w:rsidR="001A31BB" w:rsidRPr="001A31BB" w:rsidRDefault="001A31BB" w:rsidP="00FD12DF">
      <w:pPr>
        <w:pStyle w:val="SingleTxtG"/>
        <w:ind w:firstLine="567"/>
        <w:rPr>
          <w:rFonts w:eastAsia="SimSun"/>
          <w:lang w:eastAsia="hi-IN" w:bidi="hi-IN"/>
        </w:rPr>
      </w:pPr>
      <w:r w:rsidRPr="001A31BB">
        <w:rPr>
          <w:rFonts w:eastAsia="SimSun"/>
          <w:lang w:eastAsia="hi-IN" w:bidi="hi-IN"/>
        </w:rPr>
        <w:t>23.</w:t>
      </w:r>
      <w:r w:rsidRPr="001A31BB">
        <w:rPr>
          <w:rFonts w:eastAsia="SimSun"/>
          <w:lang w:eastAsia="hi-IN" w:bidi="hi-IN"/>
        </w:rPr>
        <w:tab/>
      </w:r>
      <w:r w:rsidRPr="001A31BB">
        <w:rPr>
          <w:rFonts w:eastAsia="SimSun"/>
          <w:i/>
          <w:lang w:eastAsia="hi-IN" w:bidi="hi-IN"/>
        </w:rPr>
        <w:t>Encourages</w:t>
      </w:r>
      <w:r w:rsidRPr="001A31BB">
        <w:rPr>
          <w:rFonts w:eastAsia="SimSun"/>
          <w:lang w:eastAsia="hi-IN" w:bidi="hi-IN"/>
        </w:rPr>
        <w:t xml:space="preserve"> all business enterprises, including transnational corporations and domestic enterprises, to support and respect human rights in accordance with the Guiding Principles on Business and Human Rights, calls upon the Government of Myanmar to fulfil its duty to protect human rights, and calls </w:t>
      </w:r>
      <w:r w:rsidR="00C9389A">
        <w:rPr>
          <w:rFonts w:eastAsia="SimSun"/>
          <w:lang w:eastAsia="hi-IN" w:bidi="hi-IN"/>
        </w:rPr>
        <w:t>up</w:t>
      </w:r>
      <w:r w:rsidRPr="001A31BB">
        <w:rPr>
          <w:rFonts w:eastAsia="SimSun"/>
          <w:lang w:eastAsia="hi-IN" w:bidi="hi-IN"/>
        </w:rPr>
        <w:t xml:space="preserve">on home States of business companies operating in Myanmar to set out clearly the expectation that all business enterprises domiciled in their territory and/or jurisdiction </w:t>
      </w:r>
      <w:r w:rsidR="00FD12DF">
        <w:rPr>
          <w:rFonts w:eastAsia="SimSun"/>
          <w:lang w:eastAsia="hi-IN" w:bidi="hi-IN"/>
        </w:rPr>
        <w:t>are to</w:t>
      </w:r>
      <w:r w:rsidR="00C9389A">
        <w:rPr>
          <w:rFonts w:eastAsia="SimSun"/>
          <w:lang w:eastAsia="hi-IN" w:bidi="hi-IN"/>
        </w:rPr>
        <w:t xml:space="preserve"> </w:t>
      </w:r>
      <w:r w:rsidRPr="001A31BB">
        <w:rPr>
          <w:rFonts w:eastAsia="SimSun"/>
          <w:lang w:eastAsia="hi-IN" w:bidi="hi-IN"/>
        </w:rPr>
        <w:t>respect human rights throughout their operations;</w:t>
      </w:r>
    </w:p>
    <w:p w14:paraId="26E00891" w14:textId="69980EF6" w:rsidR="001A31BB" w:rsidRPr="001A31BB" w:rsidRDefault="001A31BB" w:rsidP="00FD12DF">
      <w:pPr>
        <w:pStyle w:val="SingleTxtG"/>
        <w:ind w:firstLine="567"/>
        <w:rPr>
          <w:rFonts w:eastAsia="SimSun"/>
          <w:lang w:eastAsia="hi-IN" w:bidi="hi-IN"/>
        </w:rPr>
      </w:pPr>
      <w:r w:rsidRPr="001A31BB">
        <w:rPr>
          <w:rFonts w:eastAsia="SimSun"/>
          <w:lang w:eastAsia="hi-IN" w:bidi="hi-IN"/>
        </w:rPr>
        <w:t>24</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enhanced cooperation of the Government of Myanmar with the International Labour Organization, </w:t>
      </w:r>
      <w:r w:rsidRPr="00D251F5">
        <w:rPr>
          <w:rFonts w:eastAsia="SimSun"/>
          <w:iCs/>
          <w:lang w:eastAsia="hi-IN" w:bidi="hi-IN"/>
        </w:rPr>
        <w:t>encourages</w:t>
      </w:r>
      <w:r w:rsidRPr="00951080">
        <w:rPr>
          <w:rFonts w:eastAsia="SimSun"/>
          <w:iCs/>
          <w:lang w:eastAsia="hi-IN" w:bidi="hi-IN"/>
        </w:rPr>
        <w:t xml:space="preserve"> </w:t>
      </w:r>
      <w:r w:rsidRPr="001A31BB">
        <w:rPr>
          <w:rFonts w:eastAsia="SimSun"/>
          <w:lang w:eastAsia="hi-IN" w:bidi="hi-IN"/>
        </w:rPr>
        <w:t>the implementation of the Supplementary Understanding for the elimination of the use of forced labour</w:t>
      </w:r>
      <w:r w:rsidR="0025550F">
        <w:rPr>
          <w:rFonts w:eastAsia="SimSun"/>
          <w:lang w:eastAsia="hi-IN" w:bidi="hi-IN"/>
        </w:rPr>
        <w:t>,</w:t>
      </w:r>
      <w:r w:rsidRPr="001A31BB">
        <w:rPr>
          <w:rFonts w:eastAsia="SimSun"/>
          <w:lang w:eastAsia="hi-IN" w:bidi="hi-IN"/>
        </w:rPr>
        <w:t xml:space="preserve"> with a complaint mechanism that is operational, </w:t>
      </w:r>
      <w:r w:rsidR="006057DC">
        <w:rPr>
          <w:rFonts w:eastAsia="SimSun"/>
          <w:lang w:eastAsia="hi-IN" w:bidi="hi-IN"/>
        </w:rPr>
        <w:t>and</w:t>
      </w:r>
      <w:r w:rsidRPr="001A31BB">
        <w:rPr>
          <w:rFonts w:eastAsia="SimSun"/>
          <w:lang w:eastAsia="hi-IN" w:bidi="hi-IN"/>
        </w:rPr>
        <w:t xml:space="preserve"> </w:t>
      </w:r>
      <w:r w:rsidR="0025550F">
        <w:rPr>
          <w:rFonts w:eastAsia="SimSun"/>
          <w:lang w:eastAsia="hi-IN" w:bidi="hi-IN"/>
        </w:rPr>
        <w:t>the</w:t>
      </w:r>
      <w:r w:rsidRPr="001A31BB">
        <w:rPr>
          <w:rFonts w:eastAsia="SimSun"/>
          <w:lang w:eastAsia="hi-IN" w:bidi="hi-IN"/>
        </w:rPr>
        <w:t xml:space="preserve"> swift revision of the Memorandum of Understanding</w:t>
      </w:r>
      <w:r w:rsidR="006057DC">
        <w:rPr>
          <w:rFonts w:eastAsia="SimSun"/>
          <w:lang w:eastAsia="hi-IN" w:bidi="hi-IN"/>
        </w:rPr>
        <w:t xml:space="preserve"> for the elimination of the use of forced labour in Myanmar</w:t>
      </w:r>
      <w:r w:rsidRPr="001A31BB">
        <w:rPr>
          <w:rFonts w:eastAsia="SimSun"/>
          <w:lang w:eastAsia="hi-IN" w:bidi="hi-IN"/>
        </w:rPr>
        <w:t xml:space="preserve"> as the basis for a revitalized and strengthened </w:t>
      </w:r>
      <w:r w:rsidR="006057DC">
        <w:rPr>
          <w:rFonts w:eastAsia="SimSun"/>
          <w:lang w:eastAsia="hi-IN" w:bidi="hi-IN"/>
        </w:rPr>
        <w:t>a</w:t>
      </w:r>
      <w:r w:rsidRPr="001A31BB">
        <w:rPr>
          <w:rFonts w:eastAsia="SimSun"/>
          <w:lang w:eastAsia="hi-IN" w:bidi="hi-IN"/>
        </w:rPr>
        <w:t xml:space="preserve">ction </w:t>
      </w:r>
      <w:r w:rsidR="006057DC">
        <w:rPr>
          <w:rFonts w:eastAsia="SimSun"/>
          <w:lang w:eastAsia="hi-IN" w:bidi="hi-IN"/>
        </w:rPr>
        <w:t>p</w:t>
      </w:r>
      <w:r w:rsidRPr="001A31BB">
        <w:rPr>
          <w:rFonts w:eastAsia="SimSun"/>
          <w:lang w:eastAsia="hi-IN" w:bidi="hi-IN"/>
        </w:rPr>
        <w:t>lan, and invites further cooperation with the Office of the High Commissioner and with all special procedures</w:t>
      </w:r>
      <w:r w:rsidR="006057DC">
        <w:rPr>
          <w:rFonts w:eastAsia="SimSun"/>
          <w:lang w:eastAsia="hi-IN" w:bidi="hi-IN"/>
        </w:rPr>
        <w:t xml:space="preserve"> </w:t>
      </w:r>
      <w:r w:rsidR="00910548">
        <w:rPr>
          <w:rFonts w:eastAsia="SimSun"/>
          <w:lang w:eastAsia="hi-IN" w:bidi="hi-IN"/>
        </w:rPr>
        <w:t>of the Human Rights Council</w:t>
      </w:r>
      <w:r w:rsidRPr="001A31BB">
        <w:rPr>
          <w:rFonts w:eastAsia="SimSun"/>
          <w:lang w:eastAsia="hi-IN" w:bidi="hi-IN"/>
        </w:rPr>
        <w:t xml:space="preserve"> in this regard;</w:t>
      </w:r>
    </w:p>
    <w:p w14:paraId="7BB5600A" w14:textId="042E228B" w:rsidR="001A31BB" w:rsidRPr="001A31BB" w:rsidRDefault="001A31BB" w:rsidP="00710BF0">
      <w:pPr>
        <w:pStyle w:val="SingleTxtG"/>
        <w:ind w:firstLine="567"/>
        <w:rPr>
          <w:rFonts w:eastAsia="SimSun"/>
          <w:lang w:eastAsia="hi-IN" w:bidi="hi-IN"/>
        </w:rPr>
      </w:pPr>
      <w:r w:rsidRPr="001A31BB">
        <w:rPr>
          <w:rFonts w:eastAsia="SimSun"/>
          <w:iCs/>
          <w:lang w:eastAsia="hi-IN" w:bidi="hi-IN"/>
        </w:rPr>
        <w:t>25.</w:t>
      </w:r>
      <w:r w:rsidRPr="001A31BB">
        <w:rPr>
          <w:rFonts w:eastAsia="SimSun"/>
          <w:i/>
          <w:iCs/>
          <w:lang w:eastAsia="hi-IN" w:bidi="hi-IN"/>
        </w:rPr>
        <w:tab/>
        <w:t xml:space="preserve">Decides </w:t>
      </w:r>
      <w:r w:rsidRPr="001A31BB">
        <w:rPr>
          <w:rFonts w:eastAsia="SimSun"/>
          <w:lang w:eastAsia="hi-IN" w:bidi="hi-IN"/>
        </w:rPr>
        <w:t xml:space="preserve">to extend the mandate of the Special Rapporteur on the </w:t>
      </w:r>
      <w:r w:rsidR="002C4BDE">
        <w:rPr>
          <w:rFonts w:eastAsia="SimSun"/>
          <w:lang w:eastAsia="hi-IN" w:bidi="hi-IN"/>
        </w:rPr>
        <w:t>s</w:t>
      </w:r>
      <w:r w:rsidRPr="001A31BB">
        <w:rPr>
          <w:rFonts w:eastAsia="SimSun"/>
          <w:lang w:eastAsia="hi-IN" w:bidi="hi-IN"/>
        </w:rPr>
        <w:t xml:space="preserve">ituation of human rights in Myanmar for a further period of one year, requests the Special Rapporteur to present an oral progress report </w:t>
      </w:r>
      <w:r w:rsidR="002C4BDE">
        <w:rPr>
          <w:rFonts w:eastAsia="SimSun"/>
          <w:lang w:eastAsia="hi-IN" w:bidi="hi-IN"/>
        </w:rPr>
        <w:t xml:space="preserve">to </w:t>
      </w:r>
      <w:r w:rsidRPr="001A31BB">
        <w:rPr>
          <w:rFonts w:eastAsia="SimSun"/>
          <w:lang w:eastAsia="hi-IN" w:bidi="hi-IN"/>
        </w:rPr>
        <w:t>the Human Rights Council</w:t>
      </w:r>
      <w:r w:rsidR="002C4BDE">
        <w:rPr>
          <w:rFonts w:eastAsia="SimSun"/>
          <w:lang w:eastAsia="hi-IN" w:bidi="hi-IN"/>
        </w:rPr>
        <w:t xml:space="preserve"> at its thirty-fifth session</w:t>
      </w:r>
      <w:r w:rsidRPr="001A31BB">
        <w:rPr>
          <w:rFonts w:eastAsia="SimSun"/>
          <w:lang w:eastAsia="hi-IN" w:bidi="hi-IN"/>
        </w:rPr>
        <w:t xml:space="preserve"> and to submit a report to the Third Committee at </w:t>
      </w:r>
      <w:r w:rsidR="00FD12DF">
        <w:rPr>
          <w:rFonts w:eastAsia="SimSun"/>
          <w:lang w:eastAsia="hi-IN" w:bidi="hi-IN"/>
        </w:rPr>
        <w:t>the</w:t>
      </w:r>
      <w:r w:rsidR="00FD12DF" w:rsidRPr="001A31BB">
        <w:rPr>
          <w:rFonts w:eastAsia="SimSun"/>
          <w:lang w:eastAsia="hi-IN" w:bidi="hi-IN"/>
        </w:rPr>
        <w:t xml:space="preserve"> </w:t>
      </w:r>
      <w:r w:rsidR="002C4BDE">
        <w:rPr>
          <w:rFonts w:eastAsia="SimSun"/>
          <w:lang w:eastAsia="hi-IN" w:bidi="hi-IN"/>
        </w:rPr>
        <w:t>seventy-second</w:t>
      </w:r>
      <w:r w:rsidR="002C4BDE" w:rsidRPr="001A31BB">
        <w:rPr>
          <w:rFonts w:eastAsia="SimSun"/>
          <w:vertAlign w:val="superscript"/>
          <w:lang w:eastAsia="hi-IN" w:bidi="hi-IN"/>
        </w:rPr>
        <w:t xml:space="preserve"> </w:t>
      </w:r>
      <w:r w:rsidRPr="001A31BB">
        <w:rPr>
          <w:rFonts w:eastAsia="SimSun"/>
          <w:lang w:eastAsia="hi-IN" w:bidi="hi-IN"/>
        </w:rPr>
        <w:t xml:space="preserve">session </w:t>
      </w:r>
      <w:r w:rsidR="00FD12DF">
        <w:rPr>
          <w:rFonts w:eastAsia="SimSun"/>
          <w:lang w:eastAsia="hi-IN" w:bidi="hi-IN"/>
        </w:rPr>
        <w:t xml:space="preserve">of the General Assembly </w:t>
      </w:r>
      <w:r w:rsidRPr="001A31BB">
        <w:rPr>
          <w:rFonts w:eastAsia="SimSun"/>
          <w:lang w:eastAsia="hi-IN" w:bidi="hi-IN"/>
        </w:rPr>
        <w:t xml:space="preserve">and to the Council at its </w:t>
      </w:r>
      <w:r w:rsidR="002C4BDE">
        <w:rPr>
          <w:rFonts w:eastAsia="SimSun"/>
          <w:lang w:eastAsia="hi-IN" w:bidi="hi-IN"/>
        </w:rPr>
        <w:t>thirty-seventh</w:t>
      </w:r>
      <w:r w:rsidR="002C4BDE" w:rsidRPr="001A31BB">
        <w:rPr>
          <w:rFonts w:eastAsia="SimSun"/>
          <w:lang w:eastAsia="hi-IN" w:bidi="hi-IN"/>
        </w:rPr>
        <w:t xml:space="preserve"> </w:t>
      </w:r>
      <w:r w:rsidRPr="001A31BB">
        <w:rPr>
          <w:rFonts w:eastAsia="SimSun"/>
          <w:lang w:eastAsia="hi-IN" w:bidi="hi-IN"/>
        </w:rPr>
        <w:t>session</w:t>
      </w:r>
      <w:r w:rsidR="00710BF0">
        <w:rPr>
          <w:rFonts w:eastAsia="SimSun"/>
          <w:lang w:eastAsia="hi-IN" w:bidi="hi-IN"/>
        </w:rPr>
        <w:t>,</w:t>
      </w:r>
      <w:r w:rsidRPr="001A31BB">
        <w:rPr>
          <w:rFonts w:eastAsia="SimSun"/>
          <w:lang w:eastAsia="hi-IN" w:bidi="hi-IN"/>
        </w:rPr>
        <w:t xml:space="preserve"> in accordance with its annual programme of work, and invites the Special Rapporteur to continue to monitor the situation of human rights and to measure progress in the implementation of the recommendations made by the Special Rapporteur; </w:t>
      </w:r>
    </w:p>
    <w:p w14:paraId="783256C4" w14:textId="34244167" w:rsidR="001A31BB" w:rsidRPr="001A31BB" w:rsidRDefault="001A31BB" w:rsidP="00010DBB">
      <w:pPr>
        <w:pStyle w:val="SingleTxtG"/>
        <w:rPr>
          <w:rFonts w:eastAsia="SimSun"/>
          <w:lang w:eastAsia="hi-IN" w:bidi="hi-IN"/>
        </w:rPr>
      </w:pPr>
      <w:r w:rsidRPr="001A31BB">
        <w:rPr>
          <w:rFonts w:eastAsia="SimSun"/>
          <w:lang w:eastAsia="hi-IN" w:bidi="hi-IN"/>
        </w:rPr>
        <w:tab/>
        <w:t>26</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ongoing cooperation with the Special Rapporteur, and calls upon the Government of Myanmar to continue its cooperation with the Special Rapporteur in the exercise of the mandate, including by facilitating further visits and granting unrestricted access throughout the country</w:t>
      </w:r>
      <w:r w:rsidR="002C4BDE">
        <w:rPr>
          <w:rFonts w:eastAsia="SimSun"/>
          <w:lang w:eastAsia="hi-IN" w:bidi="hi-IN"/>
        </w:rPr>
        <w:t>,</w:t>
      </w:r>
      <w:r w:rsidRPr="001A31BB">
        <w:rPr>
          <w:rFonts w:eastAsia="SimSun"/>
          <w:lang w:eastAsia="hi-IN" w:bidi="hi-IN"/>
        </w:rPr>
        <w:t xml:space="preserve"> and to </w:t>
      </w:r>
      <w:r w:rsidR="00706116">
        <w:rPr>
          <w:rFonts w:eastAsia="SimSun"/>
          <w:lang w:eastAsia="hi-IN" w:bidi="hi-IN"/>
        </w:rPr>
        <w:t xml:space="preserve">continue to </w:t>
      </w:r>
      <w:r w:rsidRPr="001A31BB">
        <w:rPr>
          <w:rFonts w:eastAsia="SimSun"/>
          <w:lang w:eastAsia="hi-IN" w:bidi="hi-IN"/>
        </w:rPr>
        <w:t xml:space="preserve"> work with the Special Rapporteur to develop a work plan and time</w:t>
      </w:r>
      <w:r w:rsidR="002C4BDE">
        <w:rPr>
          <w:rFonts w:eastAsia="SimSun"/>
          <w:lang w:eastAsia="hi-IN" w:bidi="hi-IN"/>
        </w:rPr>
        <w:t xml:space="preserve"> </w:t>
      </w:r>
      <w:r w:rsidRPr="001A31BB">
        <w:rPr>
          <w:rFonts w:eastAsia="SimSun"/>
          <w:lang w:eastAsia="hi-IN" w:bidi="hi-IN"/>
        </w:rPr>
        <w:t>frame for the swift implementation of</w:t>
      </w:r>
      <w:r w:rsidRPr="00D251F5">
        <w:rPr>
          <w:rFonts w:eastAsia="SimSun"/>
          <w:bCs/>
          <w:lang w:eastAsia="hi-IN" w:bidi="hi-IN"/>
        </w:rPr>
        <w:t xml:space="preserve"> </w:t>
      </w:r>
      <w:r w:rsidR="002C4BDE">
        <w:rPr>
          <w:rFonts w:eastAsia="SimSun"/>
          <w:bCs/>
          <w:lang w:eastAsia="hi-IN" w:bidi="hi-IN"/>
        </w:rPr>
        <w:t xml:space="preserve">the </w:t>
      </w:r>
      <w:r w:rsidRPr="001A31BB">
        <w:rPr>
          <w:rFonts w:eastAsia="SimSun"/>
          <w:lang w:eastAsia="hi-IN" w:bidi="hi-IN"/>
        </w:rPr>
        <w:t>benchmarks for progress</w:t>
      </w:r>
      <w:r w:rsidR="000A4EA4">
        <w:rPr>
          <w:rFonts w:eastAsia="SimSun"/>
          <w:lang w:eastAsia="hi-IN" w:bidi="hi-IN"/>
        </w:rPr>
        <w:t xml:space="preserve"> </w:t>
      </w:r>
      <w:r w:rsidR="00B9087A" w:rsidRPr="001A31BB">
        <w:rPr>
          <w:rFonts w:eastAsia="SimSun"/>
          <w:lang w:eastAsia="hi-IN" w:bidi="hi-IN"/>
        </w:rPr>
        <w:t>identified in her report</w:t>
      </w:r>
      <w:r w:rsidR="00B9087A">
        <w:rPr>
          <w:rFonts w:eastAsia="SimSun"/>
          <w:lang w:eastAsia="hi-IN" w:bidi="hi-IN"/>
        </w:rPr>
        <w:t xml:space="preserve">, </w:t>
      </w:r>
      <w:r w:rsidR="00070448">
        <w:rPr>
          <w:rFonts w:eastAsia="SimSun"/>
          <w:lang w:eastAsia="hi-IN" w:bidi="hi-IN"/>
        </w:rPr>
        <w:t xml:space="preserve">and </w:t>
      </w:r>
      <w:r w:rsidR="00B9087A">
        <w:rPr>
          <w:rFonts w:eastAsia="SimSun"/>
          <w:lang w:eastAsia="hi-IN" w:bidi="hi-IN"/>
        </w:rPr>
        <w:t xml:space="preserve">for progress in priority areas </w:t>
      </w:r>
      <w:r w:rsidR="00070448">
        <w:rPr>
          <w:rFonts w:eastAsia="SimSun"/>
          <w:lang w:eastAsia="hi-IN" w:bidi="hi-IN"/>
        </w:rPr>
        <w:t>of</w:t>
      </w:r>
      <w:r w:rsidRPr="001A31BB">
        <w:rPr>
          <w:rFonts w:eastAsia="SimSun"/>
          <w:lang w:eastAsia="hi-IN" w:bidi="hi-IN"/>
        </w:rPr>
        <w:t xml:space="preserve"> technical assistance and capacity-building; </w:t>
      </w:r>
    </w:p>
    <w:p w14:paraId="3E379636" w14:textId="013ECBAA" w:rsidR="001A31BB" w:rsidRDefault="001A31BB" w:rsidP="00010DBB">
      <w:pPr>
        <w:pStyle w:val="SingleTxtG"/>
        <w:ind w:firstLine="567"/>
        <w:rPr>
          <w:rFonts w:eastAsia="SimSun"/>
          <w:lang w:eastAsia="hi-IN" w:bidi="hi-IN"/>
        </w:rPr>
      </w:pPr>
      <w:r w:rsidRPr="001A31BB">
        <w:rPr>
          <w:rFonts w:eastAsia="SimSun"/>
          <w:lang w:eastAsia="hi-IN" w:bidi="hi-IN"/>
        </w:rPr>
        <w:t>27.</w:t>
      </w:r>
      <w:r w:rsidRPr="001A31BB">
        <w:rPr>
          <w:rFonts w:eastAsia="SimSun"/>
          <w:lang w:eastAsia="hi-IN" w:bidi="hi-IN"/>
        </w:rPr>
        <w:tab/>
      </w:r>
      <w:r w:rsidRPr="001A31BB">
        <w:rPr>
          <w:rFonts w:eastAsia="SimSun"/>
          <w:i/>
          <w:lang w:eastAsia="hi-IN" w:bidi="hi-IN"/>
        </w:rPr>
        <w:t>Requests</w:t>
      </w:r>
      <w:r w:rsidRPr="001A31BB">
        <w:rPr>
          <w:rFonts w:eastAsia="SimSun"/>
          <w:lang w:eastAsia="hi-IN" w:bidi="hi-IN"/>
        </w:rPr>
        <w:t xml:space="preserve"> the Secretary-General and the High Commissioner </w:t>
      </w:r>
      <w:r w:rsidR="00070448">
        <w:rPr>
          <w:rFonts w:eastAsia="SimSun"/>
          <w:lang w:eastAsia="hi-IN" w:bidi="hi-IN"/>
        </w:rPr>
        <w:t xml:space="preserve">to </w:t>
      </w:r>
      <w:r w:rsidRPr="001A31BB">
        <w:rPr>
          <w:rFonts w:eastAsia="SimSun"/>
          <w:lang w:eastAsia="hi-IN" w:bidi="hi-IN"/>
        </w:rPr>
        <w:t xml:space="preserve">provide the Special Rapporteur and the </w:t>
      </w:r>
      <w:r w:rsidR="00070448">
        <w:rPr>
          <w:rFonts w:eastAsia="SimSun"/>
          <w:lang w:eastAsia="hi-IN" w:bidi="hi-IN"/>
        </w:rPr>
        <w:t>f</w:t>
      </w:r>
      <w:r w:rsidRPr="001A31BB">
        <w:rPr>
          <w:rFonts w:eastAsia="SimSun"/>
          <w:lang w:eastAsia="hi-IN" w:bidi="hi-IN"/>
        </w:rPr>
        <w:t>act</w:t>
      </w:r>
      <w:r w:rsidR="00070448">
        <w:rPr>
          <w:rFonts w:eastAsia="SimSun"/>
          <w:lang w:eastAsia="hi-IN" w:bidi="hi-IN"/>
        </w:rPr>
        <w:t>-f</w:t>
      </w:r>
      <w:r w:rsidRPr="001A31BB">
        <w:rPr>
          <w:rFonts w:eastAsia="SimSun"/>
          <w:lang w:eastAsia="hi-IN" w:bidi="hi-IN"/>
        </w:rPr>
        <w:t xml:space="preserve">inding </w:t>
      </w:r>
      <w:r w:rsidR="00070448">
        <w:rPr>
          <w:rFonts w:eastAsia="SimSun"/>
          <w:lang w:eastAsia="hi-IN" w:bidi="hi-IN"/>
        </w:rPr>
        <w:t>m</w:t>
      </w:r>
      <w:r w:rsidRPr="001A31BB">
        <w:rPr>
          <w:rFonts w:eastAsia="SimSun"/>
          <w:lang w:eastAsia="hi-IN" w:bidi="hi-IN"/>
        </w:rPr>
        <w:t>ission with the assistance, resources and expertise necessary to enable them to discharge their mandates fully</w:t>
      </w:r>
      <w:r w:rsidR="00070448">
        <w:rPr>
          <w:rFonts w:eastAsia="SimSun"/>
          <w:lang w:eastAsia="hi-IN" w:bidi="hi-IN"/>
        </w:rPr>
        <w:t>.</w:t>
      </w:r>
    </w:p>
    <w:p w14:paraId="758A7CF1" w14:textId="77777777" w:rsidR="001A31BB" w:rsidRPr="001A31BB" w:rsidRDefault="001A31BB" w:rsidP="001A31BB">
      <w:pPr>
        <w:pStyle w:val="SingleTxtG"/>
        <w:spacing w:before="240" w:after="0"/>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p w14:paraId="5CE815E5" w14:textId="77777777" w:rsidR="00C14718" w:rsidRPr="00246B5C" w:rsidRDefault="00C14718" w:rsidP="001A31BB">
      <w:pPr>
        <w:suppressAutoHyphens w:val="0"/>
        <w:spacing w:line="240" w:lineRule="auto"/>
        <w:rPr>
          <w:rFonts w:eastAsia="SimSun"/>
          <w:u w:val="single"/>
        </w:rPr>
      </w:pP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13D02" w15:done="0"/>
  <w15:commentEx w15:paraId="1D82E481" w15:done="0"/>
  <w15:commentEx w15:paraId="73AC653B" w15:done="0"/>
  <w15:commentEx w15:paraId="03E0D704" w15:done="0"/>
  <w15:commentEx w15:paraId="50AFA464" w15:done="0"/>
  <w15:commentEx w15:paraId="19497305" w15:done="0"/>
  <w15:commentEx w15:paraId="60C370EA" w15:done="0"/>
  <w15:commentEx w15:paraId="6B8587BA" w15:done="0"/>
  <w15:commentEx w15:paraId="1AF5579B" w15:done="0"/>
  <w15:commentEx w15:paraId="5298D3AB" w15:done="0"/>
  <w15:commentEx w15:paraId="29E54F97" w15:done="0"/>
  <w15:commentEx w15:paraId="61E83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E3891" w14:textId="77777777" w:rsidR="005943EE" w:rsidRDefault="005943EE"/>
  </w:endnote>
  <w:endnote w:type="continuationSeparator" w:id="0">
    <w:p w14:paraId="16B9ADBD" w14:textId="77777777" w:rsidR="005943EE" w:rsidRDefault="005943EE"/>
  </w:endnote>
  <w:endnote w:type="continuationNotice" w:id="1">
    <w:p w14:paraId="11E0168D" w14:textId="77777777" w:rsidR="005943EE" w:rsidRDefault="0059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74EE" w14:textId="77777777" w:rsidR="00C9389A" w:rsidRPr="001D18FE" w:rsidRDefault="00C9389A"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C7577">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C65D" w14:textId="77777777" w:rsidR="00C9389A" w:rsidRPr="001D18FE" w:rsidRDefault="00C9389A"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C7577">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80D6" w14:textId="0182F197" w:rsidR="00C9389A" w:rsidRDefault="000C7577" w:rsidP="000C7577">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FBE1A64" wp14:editId="614E3E1A">
          <wp:simplePos x="0" y="0"/>
          <wp:positionH relativeFrom="margin">
            <wp:posOffset>5489575</wp:posOffset>
          </wp:positionH>
          <wp:positionV relativeFrom="margin">
            <wp:posOffset>8072120</wp:posOffset>
          </wp:positionV>
          <wp:extent cx="638175" cy="638175"/>
          <wp:effectExtent l="0" t="0" r="9525" b="9525"/>
          <wp:wrapNone/>
          <wp:docPr id="2" name="Picture 1" descr="http://undocs.org/m2/QRCode.ashx?DS=A/HRC/34/L.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FE000" w14:textId="74FFEBCE" w:rsidR="000C7577" w:rsidRDefault="000C7577" w:rsidP="000C7577">
    <w:pPr>
      <w:pStyle w:val="Footer"/>
      <w:ind w:right="1134"/>
      <w:rPr>
        <w:sz w:val="20"/>
      </w:rPr>
    </w:pPr>
    <w:r>
      <w:rPr>
        <w:sz w:val="20"/>
      </w:rPr>
      <w:t>GE.17-04516(E)</w:t>
    </w:r>
  </w:p>
  <w:p w14:paraId="190644E6" w14:textId="36128048" w:rsidR="000C7577" w:rsidRPr="000C7577" w:rsidRDefault="000C7577" w:rsidP="000C75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en-US"/>
      </w:rPr>
      <w:drawing>
        <wp:anchor distT="0" distB="0" distL="114300" distR="114300" simplePos="0" relativeHeight="251662336" behindDoc="0" locked="1" layoutInCell="1" allowOverlap="1" wp14:anchorId="7ED00D4A" wp14:editId="1801D8EE">
          <wp:simplePos x="0" y="0"/>
          <wp:positionH relativeFrom="margin">
            <wp:posOffset>4466590</wp:posOffset>
          </wp:positionH>
          <wp:positionV relativeFrom="margin">
            <wp:posOffset>8315325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8144" w14:textId="77777777" w:rsidR="005943EE" w:rsidRPr="000B175B" w:rsidRDefault="005943EE" w:rsidP="000B175B">
      <w:pPr>
        <w:tabs>
          <w:tab w:val="right" w:pos="2155"/>
        </w:tabs>
        <w:spacing w:after="80"/>
        <w:ind w:left="680"/>
        <w:rPr>
          <w:u w:val="single"/>
        </w:rPr>
      </w:pPr>
      <w:r>
        <w:rPr>
          <w:u w:val="single"/>
        </w:rPr>
        <w:tab/>
      </w:r>
    </w:p>
  </w:footnote>
  <w:footnote w:type="continuationSeparator" w:id="0">
    <w:p w14:paraId="628B9980" w14:textId="77777777" w:rsidR="005943EE" w:rsidRPr="00FC68B7" w:rsidRDefault="005943EE" w:rsidP="00FC68B7">
      <w:pPr>
        <w:tabs>
          <w:tab w:val="left" w:pos="2155"/>
        </w:tabs>
        <w:spacing w:after="80"/>
        <w:ind w:left="680"/>
        <w:rPr>
          <w:u w:val="single"/>
        </w:rPr>
      </w:pPr>
      <w:r>
        <w:rPr>
          <w:u w:val="single"/>
        </w:rPr>
        <w:tab/>
      </w:r>
    </w:p>
  </w:footnote>
  <w:footnote w:type="continuationNotice" w:id="1">
    <w:p w14:paraId="4F62AE6C" w14:textId="77777777" w:rsidR="005943EE" w:rsidRDefault="005943EE"/>
  </w:footnote>
  <w:footnote w:id="2">
    <w:p w14:paraId="3CB2187D" w14:textId="77777777" w:rsidR="00C9389A" w:rsidRPr="00BF5B35" w:rsidRDefault="00C9389A" w:rsidP="009336AD">
      <w:pPr>
        <w:pStyle w:val="FootnoteText"/>
      </w:pPr>
      <w:r>
        <w:rPr>
          <w:rStyle w:val="FootnoteReference"/>
        </w:rPr>
        <w:tab/>
      </w:r>
      <w:r w:rsidRPr="00BF5B35">
        <w:rPr>
          <w:rStyle w:val="FootnoteReference"/>
          <w:sz w:val="20"/>
          <w:vertAlign w:val="baseline"/>
        </w:rPr>
        <w:t>*</w:t>
      </w:r>
      <w:r>
        <w:rPr>
          <w:rStyle w:val="FootnoteReference"/>
          <w:sz w:val="20"/>
          <w:vertAlign w:val="baseline"/>
        </w:rPr>
        <w:tab/>
      </w:r>
      <w:r>
        <w:t>State not a member of the Human Rights Council.</w:t>
      </w:r>
    </w:p>
  </w:footnote>
  <w:footnote w:id="3">
    <w:p w14:paraId="142CB669" w14:textId="13F0E687" w:rsidR="005D1D19" w:rsidRPr="00D251F5" w:rsidRDefault="005D1D19">
      <w:pPr>
        <w:pStyle w:val="FootnoteText"/>
        <w:rPr>
          <w:lang w:val="en-US"/>
        </w:rPr>
      </w:pPr>
      <w:r>
        <w:tab/>
      </w:r>
      <w:r>
        <w:rPr>
          <w:rStyle w:val="FootnoteReference"/>
        </w:rPr>
        <w:footnoteRef/>
      </w:r>
      <w:r>
        <w:tab/>
      </w:r>
      <w:proofErr w:type="gramStart"/>
      <w:r>
        <w:t>A/HRC/34/67.</w:t>
      </w:r>
      <w:proofErr w:type="gramEnd"/>
    </w:p>
  </w:footnote>
  <w:footnote w:id="4">
    <w:p w14:paraId="176238B9" w14:textId="77777777" w:rsidR="00C9389A" w:rsidRPr="00D251F5" w:rsidRDefault="00C9389A">
      <w:pPr>
        <w:pStyle w:val="FootnoteText"/>
        <w:rPr>
          <w:lang w:val="en-US"/>
        </w:rPr>
      </w:pPr>
      <w:r>
        <w:tab/>
      </w:r>
      <w:r>
        <w:rPr>
          <w:rStyle w:val="FootnoteReference"/>
        </w:rPr>
        <w:footnoteRef/>
      </w:r>
      <w:r>
        <w:tab/>
      </w:r>
      <w:r w:rsidRPr="001A31BB">
        <w:rPr>
          <w:rFonts w:eastAsia="SimSun"/>
          <w:lang w:eastAsia="hi-IN" w:bidi="hi-IN"/>
        </w:rPr>
        <w:t>A/HRC/34/67/Add.1</w:t>
      </w:r>
      <w:r>
        <w:rPr>
          <w:rFonts w:eastAsia="SimSun"/>
          <w:lang w:eastAsia="hi-IN" w:bidi="hi-IN"/>
        </w:rPr>
        <w:t>.</w:t>
      </w:r>
    </w:p>
  </w:footnote>
  <w:footnote w:id="5">
    <w:p w14:paraId="2E26C55C" w14:textId="77777777" w:rsidR="00C9389A" w:rsidRPr="00D251F5" w:rsidRDefault="00C9389A">
      <w:pPr>
        <w:pStyle w:val="FootnoteText"/>
        <w:rPr>
          <w:lang w:val="en-US"/>
        </w:rPr>
      </w:pPr>
      <w:r>
        <w:tab/>
      </w:r>
      <w:r>
        <w:rPr>
          <w:rStyle w:val="FootnoteReference"/>
        </w:rPr>
        <w:footnoteRef/>
      </w:r>
      <w:r>
        <w:tab/>
      </w:r>
      <w:proofErr w:type="gramStart"/>
      <w:r w:rsidRPr="001A31BB">
        <w:rPr>
          <w:rFonts w:eastAsia="SimSun"/>
          <w:lang w:eastAsia="hi-IN" w:bidi="hi-IN"/>
        </w:rPr>
        <w:t>A/HRC/32/18</w:t>
      </w:r>
      <w:r>
        <w:rPr>
          <w:rFonts w:eastAsia="SimSun"/>
          <w:lang w:eastAsia="hi-IN" w:bidi="hi-IN"/>
        </w:rP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42F4" w14:textId="77777777" w:rsidR="00C9389A" w:rsidRPr="001D18FE" w:rsidRDefault="00C9389A">
    <w:pPr>
      <w:pStyle w:val="Header"/>
    </w:pPr>
    <w:r>
      <w:t>A/HRC/34/L.8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B797" w14:textId="2BCF7344" w:rsidR="00C9389A" w:rsidRPr="001D18FE" w:rsidRDefault="00315824" w:rsidP="001D18FE">
    <w:pPr>
      <w:pStyle w:val="Header"/>
      <w:jc w:val="right"/>
    </w:pPr>
    <w:r>
      <w:t>A/HRC/34</w:t>
    </w:r>
    <w:r w:rsidR="00C9389A">
      <w:t>/L.8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0DBB"/>
    <w:rsid w:val="0001234D"/>
    <w:rsid w:val="0001400E"/>
    <w:rsid w:val="00022DB5"/>
    <w:rsid w:val="0002331B"/>
    <w:rsid w:val="00025579"/>
    <w:rsid w:val="00032F3A"/>
    <w:rsid w:val="00035C18"/>
    <w:rsid w:val="000403D1"/>
    <w:rsid w:val="00042585"/>
    <w:rsid w:val="000449AA"/>
    <w:rsid w:val="00050F6B"/>
    <w:rsid w:val="00070448"/>
    <w:rsid w:val="00072C8C"/>
    <w:rsid w:val="00073E70"/>
    <w:rsid w:val="0007475E"/>
    <w:rsid w:val="000876EB"/>
    <w:rsid w:val="00090095"/>
    <w:rsid w:val="00091419"/>
    <w:rsid w:val="000931C0"/>
    <w:rsid w:val="000A1405"/>
    <w:rsid w:val="000A4EA4"/>
    <w:rsid w:val="000B175B"/>
    <w:rsid w:val="000B3A0F"/>
    <w:rsid w:val="000B4A3B"/>
    <w:rsid w:val="000C1FE8"/>
    <w:rsid w:val="000C59B0"/>
    <w:rsid w:val="000C62F5"/>
    <w:rsid w:val="000C6F85"/>
    <w:rsid w:val="000C7577"/>
    <w:rsid w:val="000D1851"/>
    <w:rsid w:val="000D3BD5"/>
    <w:rsid w:val="000D6395"/>
    <w:rsid w:val="000E0415"/>
    <w:rsid w:val="000E52C2"/>
    <w:rsid w:val="000F0BED"/>
    <w:rsid w:val="000F3356"/>
    <w:rsid w:val="000F5C0C"/>
    <w:rsid w:val="00113533"/>
    <w:rsid w:val="00115383"/>
    <w:rsid w:val="001309C0"/>
    <w:rsid w:val="00146D32"/>
    <w:rsid w:val="001509BA"/>
    <w:rsid w:val="00157D11"/>
    <w:rsid w:val="00166E79"/>
    <w:rsid w:val="00185350"/>
    <w:rsid w:val="001A31BB"/>
    <w:rsid w:val="001B4B04"/>
    <w:rsid w:val="001C6663"/>
    <w:rsid w:val="001C7895"/>
    <w:rsid w:val="001D18FE"/>
    <w:rsid w:val="001D26DF"/>
    <w:rsid w:val="001E2790"/>
    <w:rsid w:val="001E4073"/>
    <w:rsid w:val="001F0649"/>
    <w:rsid w:val="001F6FFF"/>
    <w:rsid w:val="00211E0B"/>
    <w:rsid w:val="00211E72"/>
    <w:rsid w:val="00214047"/>
    <w:rsid w:val="0022130F"/>
    <w:rsid w:val="00221FDB"/>
    <w:rsid w:val="0023750A"/>
    <w:rsid w:val="00237785"/>
    <w:rsid w:val="002410DD"/>
    <w:rsid w:val="00241466"/>
    <w:rsid w:val="00246B5C"/>
    <w:rsid w:val="00253D58"/>
    <w:rsid w:val="0025550F"/>
    <w:rsid w:val="00267FEF"/>
    <w:rsid w:val="0027082E"/>
    <w:rsid w:val="00272B0D"/>
    <w:rsid w:val="0027487F"/>
    <w:rsid w:val="00274BAD"/>
    <w:rsid w:val="0027725F"/>
    <w:rsid w:val="00287D9C"/>
    <w:rsid w:val="002A370A"/>
    <w:rsid w:val="002A70E9"/>
    <w:rsid w:val="002B4EE5"/>
    <w:rsid w:val="002C21F0"/>
    <w:rsid w:val="002C4BDE"/>
    <w:rsid w:val="002C7FF5"/>
    <w:rsid w:val="003107FA"/>
    <w:rsid w:val="003141A1"/>
    <w:rsid w:val="00315824"/>
    <w:rsid w:val="003225AF"/>
    <w:rsid w:val="003229D8"/>
    <w:rsid w:val="00323059"/>
    <w:rsid w:val="003314D1"/>
    <w:rsid w:val="00335A2F"/>
    <w:rsid w:val="00341937"/>
    <w:rsid w:val="00372AA9"/>
    <w:rsid w:val="003832C6"/>
    <w:rsid w:val="0039277A"/>
    <w:rsid w:val="003972E0"/>
    <w:rsid w:val="003975ED"/>
    <w:rsid w:val="003A5C95"/>
    <w:rsid w:val="003C2CC4"/>
    <w:rsid w:val="003C6F5A"/>
    <w:rsid w:val="003D4B23"/>
    <w:rsid w:val="003E1813"/>
    <w:rsid w:val="003E46CD"/>
    <w:rsid w:val="00405314"/>
    <w:rsid w:val="00411880"/>
    <w:rsid w:val="00420BEE"/>
    <w:rsid w:val="00424C80"/>
    <w:rsid w:val="00431E55"/>
    <w:rsid w:val="004325CB"/>
    <w:rsid w:val="0044503A"/>
    <w:rsid w:val="00446DE4"/>
    <w:rsid w:val="00447761"/>
    <w:rsid w:val="00451EC3"/>
    <w:rsid w:val="00460E78"/>
    <w:rsid w:val="00467DA0"/>
    <w:rsid w:val="004721B1"/>
    <w:rsid w:val="004747AC"/>
    <w:rsid w:val="004859EC"/>
    <w:rsid w:val="004950D6"/>
    <w:rsid w:val="00496A15"/>
    <w:rsid w:val="004B75D2"/>
    <w:rsid w:val="004D1140"/>
    <w:rsid w:val="004E1D28"/>
    <w:rsid w:val="004E3757"/>
    <w:rsid w:val="004F4074"/>
    <w:rsid w:val="004F55ED"/>
    <w:rsid w:val="004F6D45"/>
    <w:rsid w:val="0052176C"/>
    <w:rsid w:val="005261E5"/>
    <w:rsid w:val="00533BF2"/>
    <w:rsid w:val="005420F2"/>
    <w:rsid w:val="00542574"/>
    <w:rsid w:val="005436AB"/>
    <w:rsid w:val="00546DBF"/>
    <w:rsid w:val="00553D76"/>
    <w:rsid w:val="005552B5"/>
    <w:rsid w:val="00560354"/>
    <w:rsid w:val="0056117B"/>
    <w:rsid w:val="00571365"/>
    <w:rsid w:val="005943EE"/>
    <w:rsid w:val="00595624"/>
    <w:rsid w:val="005B3DB3"/>
    <w:rsid w:val="005B6E48"/>
    <w:rsid w:val="005C2F3D"/>
    <w:rsid w:val="005C4DEA"/>
    <w:rsid w:val="005D1D19"/>
    <w:rsid w:val="005D308D"/>
    <w:rsid w:val="005E1712"/>
    <w:rsid w:val="005F2DA2"/>
    <w:rsid w:val="006057DC"/>
    <w:rsid w:val="00611FC4"/>
    <w:rsid w:val="00614A92"/>
    <w:rsid w:val="006176FB"/>
    <w:rsid w:val="00640B26"/>
    <w:rsid w:val="00652E81"/>
    <w:rsid w:val="00670741"/>
    <w:rsid w:val="00680629"/>
    <w:rsid w:val="00690F34"/>
    <w:rsid w:val="00696BD6"/>
    <w:rsid w:val="006A0DD7"/>
    <w:rsid w:val="006A2CA5"/>
    <w:rsid w:val="006A54EF"/>
    <w:rsid w:val="006A6B9D"/>
    <w:rsid w:val="006A7392"/>
    <w:rsid w:val="006B3189"/>
    <w:rsid w:val="006B7C0F"/>
    <w:rsid w:val="006B7D65"/>
    <w:rsid w:val="006B7DF4"/>
    <w:rsid w:val="006C035B"/>
    <w:rsid w:val="006C0684"/>
    <w:rsid w:val="006D69D8"/>
    <w:rsid w:val="006D6DA6"/>
    <w:rsid w:val="006D6F18"/>
    <w:rsid w:val="006E4EDE"/>
    <w:rsid w:val="006E564B"/>
    <w:rsid w:val="006F04D7"/>
    <w:rsid w:val="006F0ADC"/>
    <w:rsid w:val="006F13F0"/>
    <w:rsid w:val="006F3A52"/>
    <w:rsid w:val="006F5035"/>
    <w:rsid w:val="0070176C"/>
    <w:rsid w:val="00706116"/>
    <w:rsid w:val="00706521"/>
    <w:rsid w:val="007065EB"/>
    <w:rsid w:val="00710BF0"/>
    <w:rsid w:val="00711273"/>
    <w:rsid w:val="00720183"/>
    <w:rsid w:val="0072632A"/>
    <w:rsid w:val="00733CD1"/>
    <w:rsid w:val="0074013C"/>
    <w:rsid w:val="0074200B"/>
    <w:rsid w:val="00784A29"/>
    <w:rsid w:val="00796311"/>
    <w:rsid w:val="007A6296"/>
    <w:rsid w:val="007B6BA5"/>
    <w:rsid w:val="007C1B62"/>
    <w:rsid w:val="007C3390"/>
    <w:rsid w:val="007C42E0"/>
    <w:rsid w:val="007C4F4B"/>
    <w:rsid w:val="007D2CDC"/>
    <w:rsid w:val="007D5327"/>
    <w:rsid w:val="007E2C6D"/>
    <w:rsid w:val="007E4F25"/>
    <w:rsid w:val="007E724A"/>
    <w:rsid w:val="007F6611"/>
    <w:rsid w:val="00806674"/>
    <w:rsid w:val="008076F7"/>
    <w:rsid w:val="00807DC8"/>
    <w:rsid w:val="008155C3"/>
    <w:rsid w:val="008175E9"/>
    <w:rsid w:val="0082243E"/>
    <w:rsid w:val="008242D7"/>
    <w:rsid w:val="00827875"/>
    <w:rsid w:val="00836D59"/>
    <w:rsid w:val="008559C7"/>
    <w:rsid w:val="00856CD2"/>
    <w:rsid w:val="00861BC6"/>
    <w:rsid w:val="0086499A"/>
    <w:rsid w:val="008673C0"/>
    <w:rsid w:val="00871FD5"/>
    <w:rsid w:val="00876600"/>
    <w:rsid w:val="0088617B"/>
    <w:rsid w:val="008979B1"/>
    <w:rsid w:val="008A6B25"/>
    <w:rsid w:val="008A6C4F"/>
    <w:rsid w:val="008B4E45"/>
    <w:rsid w:val="008C1E4D"/>
    <w:rsid w:val="008E0E46"/>
    <w:rsid w:val="00902097"/>
    <w:rsid w:val="0090452C"/>
    <w:rsid w:val="009052E0"/>
    <w:rsid w:val="00907C3F"/>
    <w:rsid w:val="00910548"/>
    <w:rsid w:val="00922328"/>
    <w:rsid w:val="0092237C"/>
    <w:rsid w:val="00932CC3"/>
    <w:rsid w:val="009332F7"/>
    <w:rsid w:val="009336AD"/>
    <w:rsid w:val="0093707B"/>
    <w:rsid w:val="009400EB"/>
    <w:rsid w:val="009427E3"/>
    <w:rsid w:val="00944A29"/>
    <w:rsid w:val="0094507F"/>
    <w:rsid w:val="00951080"/>
    <w:rsid w:val="00956D9B"/>
    <w:rsid w:val="00963CBA"/>
    <w:rsid w:val="009654B7"/>
    <w:rsid w:val="00976A60"/>
    <w:rsid w:val="00983BCD"/>
    <w:rsid w:val="00991261"/>
    <w:rsid w:val="009A0B83"/>
    <w:rsid w:val="009B3800"/>
    <w:rsid w:val="009D22AC"/>
    <w:rsid w:val="009D50DB"/>
    <w:rsid w:val="009E1C4E"/>
    <w:rsid w:val="009F2393"/>
    <w:rsid w:val="009F2B6E"/>
    <w:rsid w:val="009F76D5"/>
    <w:rsid w:val="00A04863"/>
    <w:rsid w:val="00A05E0B"/>
    <w:rsid w:val="00A1427D"/>
    <w:rsid w:val="00A14AA7"/>
    <w:rsid w:val="00A21243"/>
    <w:rsid w:val="00A40C1E"/>
    <w:rsid w:val="00A4634F"/>
    <w:rsid w:val="00A51CF3"/>
    <w:rsid w:val="00A66F84"/>
    <w:rsid w:val="00A72F22"/>
    <w:rsid w:val="00A748A6"/>
    <w:rsid w:val="00A77C42"/>
    <w:rsid w:val="00A879A4"/>
    <w:rsid w:val="00A87E95"/>
    <w:rsid w:val="00A92E29"/>
    <w:rsid w:val="00AD09E9"/>
    <w:rsid w:val="00AF0576"/>
    <w:rsid w:val="00AF1BC2"/>
    <w:rsid w:val="00AF3829"/>
    <w:rsid w:val="00AF7AEE"/>
    <w:rsid w:val="00B00480"/>
    <w:rsid w:val="00B037F0"/>
    <w:rsid w:val="00B118FF"/>
    <w:rsid w:val="00B172AB"/>
    <w:rsid w:val="00B20F3A"/>
    <w:rsid w:val="00B2327D"/>
    <w:rsid w:val="00B2718F"/>
    <w:rsid w:val="00B30179"/>
    <w:rsid w:val="00B3317B"/>
    <w:rsid w:val="00B334DC"/>
    <w:rsid w:val="00B3631A"/>
    <w:rsid w:val="00B53013"/>
    <w:rsid w:val="00B62DFB"/>
    <w:rsid w:val="00B67F5E"/>
    <w:rsid w:val="00B73E65"/>
    <w:rsid w:val="00B81E12"/>
    <w:rsid w:val="00B87110"/>
    <w:rsid w:val="00B90238"/>
    <w:rsid w:val="00B9087A"/>
    <w:rsid w:val="00B91598"/>
    <w:rsid w:val="00B95900"/>
    <w:rsid w:val="00B97FA8"/>
    <w:rsid w:val="00BA3246"/>
    <w:rsid w:val="00BB6873"/>
    <w:rsid w:val="00BC1385"/>
    <w:rsid w:val="00BC74E9"/>
    <w:rsid w:val="00BE618E"/>
    <w:rsid w:val="00BE660F"/>
    <w:rsid w:val="00BF12D8"/>
    <w:rsid w:val="00BF66D8"/>
    <w:rsid w:val="00C14718"/>
    <w:rsid w:val="00C24693"/>
    <w:rsid w:val="00C35F0B"/>
    <w:rsid w:val="00C463DD"/>
    <w:rsid w:val="00C505D4"/>
    <w:rsid w:val="00C633B3"/>
    <w:rsid w:val="00C64458"/>
    <w:rsid w:val="00C669F0"/>
    <w:rsid w:val="00C745C3"/>
    <w:rsid w:val="00C804D4"/>
    <w:rsid w:val="00C876CF"/>
    <w:rsid w:val="00C9389A"/>
    <w:rsid w:val="00CA2A58"/>
    <w:rsid w:val="00CA6DE4"/>
    <w:rsid w:val="00CB449D"/>
    <w:rsid w:val="00CC0B55"/>
    <w:rsid w:val="00CC5751"/>
    <w:rsid w:val="00CD6995"/>
    <w:rsid w:val="00CE4A8F"/>
    <w:rsid w:val="00CF0214"/>
    <w:rsid w:val="00CF586F"/>
    <w:rsid w:val="00CF7D43"/>
    <w:rsid w:val="00D11129"/>
    <w:rsid w:val="00D2031B"/>
    <w:rsid w:val="00D22332"/>
    <w:rsid w:val="00D251F5"/>
    <w:rsid w:val="00D25FE2"/>
    <w:rsid w:val="00D425EA"/>
    <w:rsid w:val="00D42729"/>
    <w:rsid w:val="00D43252"/>
    <w:rsid w:val="00D550F9"/>
    <w:rsid w:val="00D55221"/>
    <w:rsid w:val="00D572B0"/>
    <w:rsid w:val="00D57FA3"/>
    <w:rsid w:val="00D6059D"/>
    <w:rsid w:val="00D62E90"/>
    <w:rsid w:val="00D64BE9"/>
    <w:rsid w:val="00D652B4"/>
    <w:rsid w:val="00D76BE5"/>
    <w:rsid w:val="00D80D81"/>
    <w:rsid w:val="00D978C6"/>
    <w:rsid w:val="00D97D3D"/>
    <w:rsid w:val="00DA0611"/>
    <w:rsid w:val="00DA67AD"/>
    <w:rsid w:val="00DB0D13"/>
    <w:rsid w:val="00DB18CE"/>
    <w:rsid w:val="00DB711B"/>
    <w:rsid w:val="00DC091A"/>
    <w:rsid w:val="00DC7E15"/>
    <w:rsid w:val="00DE3EC0"/>
    <w:rsid w:val="00DF617B"/>
    <w:rsid w:val="00E04929"/>
    <w:rsid w:val="00E11593"/>
    <w:rsid w:val="00E12B6B"/>
    <w:rsid w:val="00E130AB"/>
    <w:rsid w:val="00E17208"/>
    <w:rsid w:val="00E25502"/>
    <w:rsid w:val="00E272FD"/>
    <w:rsid w:val="00E31AFD"/>
    <w:rsid w:val="00E430D4"/>
    <w:rsid w:val="00E438D9"/>
    <w:rsid w:val="00E5241D"/>
    <w:rsid w:val="00E5644E"/>
    <w:rsid w:val="00E7260F"/>
    <w:rsid w:val="00E72A73"/>
    <w:rsid w:val="00E806EE"/>
    <w:rsid w:val="00E96630"/>
    <w:rsid w:val="00EA58E3"/>
    <w:rsid w:val="00EA70D4"/>
    <w:rsid w:val="00EB0FB9"/>
    <w:rsid w:val="00EB21EF"/>
    <w:rsid w:val="00EB74C4"/>
    <w:rsid w:val="00ED0CA9"/>
    <w:rsid w:val="00ED5853"/>
    <w:rsid w:val="00ED7A2A"/>
    <w:rsid w:val="00EF1D7F"/>
    <w:rsid w:val="00EF49F8"/>
    <w:rsid w:val="00EF5BDB"/>
    <w:rsid w:val="00F00F22"/>
    <w:rsid w:val="00F07FD9"/>
    <w:rsid w:val="00F115E1"/>
    <w:rsid w:val="00F23933"/>
    <w:rsid w:val="00F24119"/>
    <w:rsid w:val="00F25302"/>
    <w:rsid w:val="00F40E75"/>
    <w:rsid w:val="00F42CD9"/>
    <w:rsid w:val="00F52936"/>
    <w:rsid w:val="00F60C1D"/>
    <w:rsid w:val="00F66BA8"/>
    <w:rsid w:val="00F677CB"/>
    <w:rsid w:val="00F85C1A"/>
    <w:rsid w:val="00FA7DF3"/>
    <w:rsid w:val="00FC0470"/>
    <w:rsid w:val="00FC68B7"/>
    <w:rsid w:val="00FD12DF"/>
    <w:rsid w:val="00FD7C12"/>
    <w:rsid w:val="00FE0B02"/>
    <w:rsid w:val="00FE42A2"/>
    <w:rsid w:val="00FE4FB7"/>
    <w:rsid w:val="00FE7BB7"/>
    <w:rsid w:val="00FF2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43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character" w:customStyle="1" w:styleId="FootnoteTextChar">
    <w:name w:val="Footnote Text Char"/>
    <w:aliases w:val="5_G Char"/>
    <w:basedOn w:val="DefaultParagraphFont"/>
    <w:link w:val="FootnoteText"/>
    <w:rsid w:val="009336AD"/>
    <w:rPr>
      <w:sz w:val="18"/>
      <w:lang w:eastAsia="en-US"/>
    </w:rPr>
  </w:style>
  <w:style w:type="character" w:styleId="Emphasis">
    <w:name w:val="Emphasis"/>
    <w:basedOn w:val="DefaultParagraphFont"/>
    <w:uiPriority w:val="20"/>
    <w:qFormat/>
    <w:rsid w:val="00032F3A"/>
    <w:rPr>
      <w:i/>
      <w:iCs/>
    </w:rPr>
  </w:style>
  <w:style w:type="character" w:customStyle="1" w:styleId="apple-converted-space">
    <w:name w:val="apple-converted-space"/>
    <w:basedOn w:val="DefaultParagraphFont"/>
    <w:rsid w:val="0003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character" w:customStyle="1" w:styleId="FootnoteTextChar">
    <w:name w:val="Footnote Text Char"/>
    <w:aliases w:val="5_G Char"/>
    <w:basedOn w:val="DefaultParagraphFont"/>
    <w:link w:val="FootnoteText"/>
    <w:rsid w:val="009336AD"/>
    <w:rPr>
      <w:sz w:val="18"/>
      <w:lang w:eastAsia="en-US"/>
    </w:rPr>
  </w:style>
  <w:style w:type="character" w:styleId="Emphasis">
    <w:name w:val="Emphasis"/>
    <w:basedOn w:val="DefaultParagraphFont"/>
    <w:uiPriority w:val="20"/>
    <w:qFormat/>
    <w:rsid w:val="00032F3A"/>
    <w:rPr>
      <w:i/>
      <w:iCs/>
    </w:rPr>
  </w:style>
  <w:style w:type="character" w:customStyle="1" w:styleId="apple-converted-space">
    <w:name w:val="apple-converted-space"/>
    <w:basedOn w:val="DefaultParagraphFont"/>
    <w:rsid w:val="0003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9A29-D192-4EB7-9128-49B51B4D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2639</Words>
  <Characters>15125</Characters>
  <Application>Microsoft Office Word</Application>
  <DocSecurity>0</DocSecurity>
  <Lines>235</Lines>
  <Paragraphs>46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1704516</dc:title>
  <dc:subject>A/HRC/34/L.8</dc:subject>
  <dc:creator>Kiatsurayanon</dc:creator>
  <cp:keywords/>
  <dc:description/>
  <cp:lastModifiedBy>PDF ENG</cp:lastModifiedBy>
  <cp:revision>2</cp:revision>
  <cp:lastPrinted>2017-03-17T04:48:00Z</cp:lastPrinted>
  <dcterms:created xsi:type="dcterms:W3CDTF">2017-03-21T07:37:00Z</dcterms:created>
  <dcterms:modified xsi:type="dcterms:W3CDTF">2017-03-21T07:37:00Z</dcterms:modified>
</cp:coreProperties>
</file>