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E263A" w:rsidRPr="00EE263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63A" w:rsidRPr="00261EAF" w:rsidRDefault="00EE263A" w:rsidP="00261EAF">
            <w:pPr>
              <w:suppressAutoHyphens/>
              <w:spacing w:after="0" w:line="20" w:lineRule="exact"/>
              <w:outlineLvl w:val="1"/>
              <w:rPr>
                <w:rFonts w:ascii="Times New Roman" w:eastAsia="Times New Roman" w:hAnsi="Times New Roman" w:cs="Times New Roman"/>
                <w:sz w:val="2"/>
                <w:szCs w:val="20"/>
                <w:lang w:val="en-GB"/>
              </w:rPr>
            </w:pPr>
          </w:p>
          <w:p w:rsidR="00261EAF" w:rsidRPr="00EE263A" w:rsidRDefault="00261EAF" w:rsidP="00EE263A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3A" w:rsidRPr="00EE263A" w:rsidRDefault="00EE263A" w:rsidP="00EE263A">
            <w:pPr>
              <w:suppressAutoHyphens/>
              <w:spacing w:after="8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EE263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3A" w:rsidRPr="00EE263A" w:rsidRDefault="00EE263A" w:rsidP="009354DA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E263A">
              <w:rPr>
                <w:rFonts w:ascii="Times New Roman" w:eastAsia="Times New Roman" w:hAnsi="Times New Roman" w:cs="Times New Roman"/>
                <w:sz w:val="40"/>
                <w:szCs w:val="20"/>
                <w:lang w:val="en-GB"/>
              </w:rPr>
              <w:t>A</w:t>
            </w:r>
            <w:r w:rsidRPr="00EE263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/HRC</w:t>
            </w:r>
            <w:r w:rsidRPr="00206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  <w:r w:rsidR="00D50ED4" w:rsidRPr="00206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="009354D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206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/</w:t>
            </w:r>
            <w:r w:rsidR="00C83B83" w:rsidRPr="0020649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L.</w:t>
            </w:r>
            <w:r w:rsidR="009354D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EE263A" w:rsidRPr="00EE263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63A" w:rsidRPr="00EE263A" w:rsidRDefault="00EE263A" w:rsidP="00EE263A">
            <w:pPr>
              <w:suppressAutoHyphens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E26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2687D143" wp14:editId="4373C0CF">
                  <wp:extent cx="71120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63A" w:rsidRDefault="00EE263A" w:rsidP="00EE263A">
            <w:pPr>
              <w:suppressAutoHyphens/>
              <w:spacing w:before="120" w:after="0" w:line="420" w:lineRule="exact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/>
              </w:rPr>
            </w:pPr>
            <w:r w:rsidRPr="00EE263A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/>
              </w:rPr>
              <w:t>General Assembly</w:t>
            </w:r>
          </w:p>
          <w:p w:rsidR="00367F7A" w:rsidRPr="00E65D77" w:rsidRDefault="00367F7A" w:rsidP="00EE263A">
            <w:pPr>
              <w:suppressAutoHyphens/>
              <w:spacing w:before="120" w:after="0" w:line="420" w:lineRule="exact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GB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63A" w:rsidRPr="00EE263A" w:rsidRDefault="00EE263A" w:rsidP="00EE263A">
            <w:pPr>
              <w:suppressAutoHyphens/>
              <w:spacing w:before="24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E263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Distr.: </w:t>
            </w:r>
            <w:r w:rsidR="00C36A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Limited</w:t>
            </w:r>
          </w:p>
          <w:p w:rsidR="00EE263A" w:rsidRPr="00EE263A" w:rsidRDefault="009354DA" w:rsidP="00EE263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20 </w:t>
            </w:r>
            <w:r w:rsidR="006B5B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September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2018</w:t>
            </w:r>
          </w:p>
          <w:p w:rsidR="00EE263A" w:rsidRPr="00EE263A" w:rsidRDefault="00EE263A" w:rsidP="00EE263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EE263A" w:rsidRPr="00EE263A" w:rsidRDefault="00EE263A" w:rsidP="00EE263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E263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Original: English</w:t>
            </w:r>
          </w:p>
        </w:tc>
      </w:tr>
    </w:tbl>
    <w:p w:rsidR="007E62E8" w:rsidRPr="007E62E8" w:rsidRDefault="007E62E8" w:rsidP="007E62E8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E62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Human Rights Council</w:t>
      </w:r>
    </w:p>
    <w:p w:rsidR="007E62E8" w:rsidRDefault="00D50ED4" w:rsidP="007E62E8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Thirt</w:t>
      </w:r>
      <w:r w:rsidR="007E294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y-</w:t>
      </w:r>
      <w:r w:rsidR="009354D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ninth</w:t>
      </w:r>
      <w:r w:rsidR="007E62E8" w:rsidRPr="007E62E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session</w:t>
      </w:r>
    </w:p>
    <w:p w:rsidR="00E42658" w:rsidRPr="00E42658" w:rsidRDefault="006B5BAF" w:rsidP="007E62E8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1</w:t>
      </w:r>
      <w:r w:rsidR="009354DA">
        <w:rPr>
          <w:rFonts w:ascii="Times New Roman" w:eastAsia="Times New Roman" w:hAnsi="Times New Roman" w:cs="Times New Roman"/>
          <w:sz w:val="20"/>
          <w:szCs w:val="20"/>
          <w:lang w:val="en-GB"/>
        </w:rPr>
        <w:t>0</w:t>
      </w:r>
      <w:r w:rsidR="00ED1A3D">
        <w:rPr>
          <w:rFonts w:ascii="Times New Roman" w:eastAsia="Times New Roman" w:hAnsi="Times New Roman" w:cs="Times New Roman"/>
          <w:sz w:val="20"/>
          <w:szCs w:val="20"/>
          <w:lang w:val="en-GB"/>
        </w:rPr>
        <w:t>–2</w:t>
      </w:r>
      <w:r w:rsidR="009354DA">
        <w:rPr>
          <w:rFonts w:ascii="Times New Roman" w:eastAsia="Times New Roman" w:hAnsi="Times New Roman" w:cs="Times New Roman"/>
          <w:sz w:val="20"/>
          <w:szCs w:val="20"/>
          <w:lang w:val="en-GB"/>
        </w:rPr>
        <w:t>8</w:t>
      </w:r>
      <w:r w:rsidR="00ED1A3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September</w:t>
      </w:r>
      <w:r w:rsidR="009354D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2018</w:t>
      </w:r>
    </w:p>
    <w:p w:rsidR="007E62E8" w:rsidRPr="007E62E8" w:rsidRDefault="007E62E8" w:rsidP="007E62E8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E62E8">
        <w:rPr>
          <w:rFonts w:ascii="Times New Roman" w:eastAsia="Times New Roman" w:hAnsi="Times New Roman" w:cs="Times New Roman"/>
          <w:sz w:val="20"/>
          <w:szCs w:val="20"/>
          <w:lang w:val="en-GB"/>
        </w:rPr>
        <w:t>Agenda item 1</w:t>
      </w:r>
    </w:p>
    <w:p w:rsidR="00A87C12" w:rsidRDefault="007E62E8" w:rsidP="003B3DE9">
      <w:pPr>
        <w:keepNext/>
        <w:keepLines/>
        <w:tabs>
          <w:tab w:val="right" w:pos="851"/>
        </w:tabs>
        <w:suppressAutoHyphens/>
        <w:spacing w:after="0" w:line="240" w:lineRule="auto"/>
        <w:ind w:left="1134" w:right="1134" w:hanging="1134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7E62E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Organizational and procedural </w:t>
      </w:r>
      <w:r w:rsidR="00A87C1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matter</w:t>
      </w:r>
      <w:r w:rsidR="003B3DE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</w:t>
      </w:r>
    </w:p>
    <w:p w:rsidR="00112012" w:rsidRPr="00112012" w:rsidRDefault="00112012" w:rsidP="00112012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1201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11201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11201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Statement by the President</w:t>
      </w:r>
    </w:p>
    <w:p w:rsidR="00112012" w:rsidRPr="00112012" w:rsidRDefault="00112012" w:rsidP="00112012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hanging="1134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112012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112012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 xml:space="preserve">PRST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3</w:t>
      </w:r>
      <w:r w:rsidR="009354DA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9</w:t>
      </w:r>
      <w:r w:rsidRPr="00112012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/...  Reports of the Advisory Committee </w:t>
      </w:r>
    </w:p>
    <w:p w:rsidR="00112012" w:rsidRPr="00112012" w:rsidRDefault="00112012" w:rsidP="00112012">
      <w:pPr>
        <w:suppressAutoHyphens/>
        <w:spacing w:after="120" w:line="240" w:lineRule="atLeast"/>
        <w:ind w:left="1134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120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At the … meeting, held on … </w:t>
      </w:r>
      <w:r w:rsidR="009354DA">
        <w:rPr>
          <w:rFonts w:ascii="Times New Roman" w:eastAsia="Times New Roman" w:hAnsi="Times New Roman" w:cs="Times New Roman"/>
          <w:sz w:val="20"/>
          <w:szCs w:val="20"/>
          <w:lang w:val="en-GB"/>
        </w:rPr>
        <w:t>September</w:t>
      </w:r>
      <w:r w:rsidRPr="0011201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201</w:t>
      </w:r>
      <w:r w:rsidR="009354DA">
        <w:rPr>
          <w:rFonts w:ascii="Times New Roman" w:eastAsia="Times New Roman" w:hAnsi="Times New Roman" w:cs="Times New Roman"/>
          <w:sz w:val="20"/>
          <w:szCs w:val="20"/>
          <w:lang w:val="en-GB"/>
        </w:rPr>
        <w:t>8</w:t>
      </w:r>
      <w:r w:rsidRPr="00112012">
        <w:rPr>
          <w:rFonts w:ascii="Times New Roman" w:eastAsia="Times New Roman" w:hAnsi="Times New Roman" w:cs="Times New Roman"/>
          <w:sz w:val="20"/>
          <w:szCs w:val="20"/>
          <w:lang w:val="en-GB"/>
        </w:rPr>
        <w:t>, the President of the Human Rights Council made the following statement:</w:t>
      </w:r>
    </w:p>
    <w:p w:rsidR="002503EC" w:rsidRPr="00021753" w:rsidRDefault="00822910" w:rsidP="00CC79C3">
      <w:pPr>
        <w:pStyle w:val="SingleTxtG"/>
        <w:ind w:left="1701" w:right="0" w:firstLine="567"/>
        <w:rPr>
          <w:rFonts w:eastAsia="MS Mincho"/>
        </w:rPr>
      </w:pPr>
      <w:r w:rsidRPr="00021753">
        <w:rPr>
          <w:rFonts w:eastAsiaTheme="minorHAnsi"/>
        </w:rPr>
        <w:t>“The Human Rights Council</w:t>
      </w:r>
      <w:r w:rsidR="002A34DE">
        <w:rPr>
          <w:rFonts w:eastAsiaTheme="minorHAnsi"/>
        </w:rPr>
        <w:t xml:space="preserve">, </w:t>
      </w:r>
      <w:r w:rsidR="002A34DE">
        <w:rPr>
          <w:rFonts w:eastAsia="MS Mincho"/>
        </w:rPr>
        <w:t>r</w:t>
      </w:r>
      <w:r w:rsidR="00C36A75" w:rsidRPr="00C36A75">
        <w:rPr>
          <w:rFonts w:eastAsia="MS Mincho"/>
        </w:rPr>
        <w:t xml:space="preserve">ecalling </w:t>
      </w:r>
      <w:r w:rsidR="002A34DE">
        <w:rPr>
          <w:rFonts w:eastAsia="MS Mincho"/>
        </w:rPr>
        <w:t>its</w:t>
      </w:r>
      <w:r w:rsidR="00C36A75" w:rsidRPr="00C36A75">
        <w:rPr>
          <w:rFonts w:eastAsia="MS Mincho"/>
        </w:rPr>
        <w:t xml:space="preserve"> resolutions 5/1 </w:t>
      </w:r>
      <w:r w:rsidR="002A34DE">
        <w:rPr>
          <w:rFonts w:eastAsia="MS Mincho"/>
        </w:rPr>
        <w:t xml:space="preserve">of 8 June 2007 </w:t>
      </w:r>
      <w:r w:rsidR="00C36A75" w:rsidRPr="00C36A75">
        <w:rPr>
          <w:rFonts w:eastAsia="MS Mincho"/>
        </w:rPr>
        <w:t>and 16/21</w:t>
      </w:r>
      <w:r w:rsidR="002A34DE">
        <w:rPr>
          <w:rFonts w:eastAsia="MS Mincho"/>
        </w:rPr>
        <w:t xml:space="preserve"> of 25 March 2011</w:t>
      </w:r>
      <w:r w:rsidR="00C36A75" w:rsidRPr="00C36A75">
        <w:rPr>
          <w:rFonts w:eastAsia="MS Mincho"/>
        </w:rPr>
        <w:t xml:space="preserve">, in particular </w:t>
      </w:r>
      <w:r w:rsidR="002A34DE">
        <w:rPr>
          <w:rFonts w:eastAsia="MS Mincho"/>
        </w:rPr>
        <w:t>s</w:t>
      </w:r>
      <w:r w:rsidR="00C36A75" w:rsidRPr="00C36A75">
        <w:rPr>
          <w:rFonts w:eastAsia="MS Mincho"/>
        </w:rPr>
        <w:t>ection III</w:t>
      </w:r>
      <w:r w:rsidR="002A34DE">
        <w:rPr>
          <w:rFonts w:eastAsia="MS Mincho"/>
        </w:rPr>
        <w:t xml:space="preserve"> of the annex</w:t>
      </w:r>
      <w:r w:rsidR="00852BEC">
        <w:rPr>
          <w:rFonts w:eastAsia="MS Mincho"/>
        </w:rPr>
        <w:t>es there</w:t>
      </w:r>
      <w:r w:rsidR="002A34DE">
        <w:rPr>
          <w:rFonts w:eastAsia="MS Mincho"/>
        </w:rPr>
        <w:t>to</w:t>
      </w:r>
      <w:r w:rsidR="00C36A75" w:rsidRPr="00C36A75">
        <w:rPr>
          <w:rFonts w:eastAsia="MS Mincho"/>
        </w:rPr>
        <w:t>, including on the functions of the Advisory Committee</w:t>
      </w:r>
      <w:r w:rsidR="009354DA">
        <w:rPr>
          <w:rFonts w:eastAsia="MS Mincho"/>
        </w:rPr>
        <w:t xml:space="preserve">, </w:t>
      </w:r>
      <w:r w:rsidR="00E94F95" w:rsidRPr="00925319">
        <w:rPr>
          <w:rFonts w:eastAsia="MS Mincho"/>
        </w:rPr>
        <w:t>takes note</w:t>
      </w:r>
      <w:r w:rsidR="006F41B3" w:rsidRPr="006F41B3">
        <w:rPr>
          <w:rFonts w:eastAsia="MS Mincho"/>
        </w:rPr>
        <w:t xml:space="preserve"> of the reports of the Advisory Committee on its </w:t>
      </w:r>
      <w:r w:rsidR="009354DA">
        <w:rPr>
          <w:rFonts w:eastAsia="MS Mincho"/>
        </w:rPr>
        <w:t xml:space="preserve">twentieth and twenty-first </w:t>
      </w:r>
      <w:r w:rsidR="006F41B3" w:rsidRPr="006F41B3">
        <w:rPr>
          <w:rFonts w:eastAsia="MS Mincho"/>
        </w:rPr>
        <w:t>sessions</w:t>
      </w:r>
      <w:r w:rsidR="009354DA">
        <w:rPr>
          <w:rFonts w:eastAsia="MS Mincho"/>
        </w:rPr>
        <w:t>,</w:t>
      </w:r>
      <w:r w:rsidR="009354DA">
        <w:rPr>
          <w:rStyle w:val="FootnoteReference"/>
          <w:rFonts w:eastAsia="MS Mincho"/>
        </w:rPr>
        <w:footnoteReference w:id="2"/>
      </w:r>
      <w:r w:rsidR="006F41B3" w:rsidRPr="006F41B3">
        <w:rPr>
          <w:rFonts w:eastAsia="MS Mincho"/>
        </w:rPr>
        <w:t xml:space="preserve"> and </w:t>
      </w:r>
      <w:r w:rsidR="002A34DE">
        <w:rPr>
          <w:rFonts w:eastAsia="MS Mincho"/>
        </w:rPr>
        <w:t xml:space="preserve">notes </w:t>
      </w:r>
      <w:r w:rsidR="006F41B3" w:rsidRPr="006F41B3">
        <w:rPr>
          <w:rFonts w:eastAsia="MS Mincho"/>
        </w:rPr>
        <w:t xml:space="preserve">that the Advisory Committee has made </w:t>
      </w:r>
      <w:r w:rsidR="009354DA">
        <w:rPr>
          <w:rFonts w:eastAsia="MS Mincho"/>
        </w:rPr>
        <w:t>two research proposals</w:t>
      </w:r>
      <w:r w:rsidR="00CC79C3">
        <w:rPr>
          <w:rFonts w:eastAsia="MS Mincho"/>
        </w:rPr>
        <w:t>.”</w:t>
      </w:r>
      <w:r w:rsidR="009354DA">
        <w:rPr>
          <w:rStyle w:val="FootnoteReference"/>
          <w:rFonts w:eastAsia="MS Mincho"/>
        </w:rPr>
        <w:footnoteReference w:id="3"/>
      </w:r>
    </w:p>
    <w:p w:rsidR="00FC7979" w:rsidRPr="00784E73" w:rsidRDefault="00784E73" w:rsidP="00784E73">
      <w:pPr>
        <w:pStyle w:val="SingleTxtG"/>
        <w:tabs>
          <w:tab w:val="left" w:pos="1701"/>
        </w:tabs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FC7979" w:rsidRPr="00784E73" w:rsidSect="00261E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2268" w:bottom="2268" w:left="1134" w:header="1134" w:footer="141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96" w:rsidRDefault="00EC7596" w:rsidP="00053B1B">
      <w:pPr>
        <w:spacing w:after="0" w:line="240" w:lineRule="auto"/>
      </w:pPr>
      <w:r>
        <w:separator/>
      </w:r>
    </w:p>
  </w:endnote>
  <w:endnote w:type="continuationSeparator" w:id="0">
    <w:p w:rsidR="00EC7596" w:rsidRDefault="00EC7596" w:rsidP="00053B1B">
      <w:pPr>
        <w:spacing w:after="0" w:line="240" w:lineRule="auto"/>
      </w:pPr>
      <w:r>
        <w:continuationSeparator/>
      </w:r>
    </w:p>
  </w:endnote>
  <w:endnote w:type="continuationNotice" w:id="1">
    <w:p w:rsidR="00EC7596" w:rsidRDefault="00EC7596" w:rsidP="00053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B6" w:rsidRPr="00E65D77" w:rsidRDefault="00925319" w:rsidP="002763B6">
    <w:pPr>
      <w:pStyle w:val="Footer"/>
      <w:tabs>
        <w:tab w:val="right" w:pos="9638"/>
      </w:tabs>
      <w:rPr>
        <w:rFonts w:ascii="Times New Roman" w:hAnsi="Times New Roman" w:cs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F41B3">
      <w:rPr>
        <w:rFonts w:ascii="Times New Roman" w:hAnsi="Times New Roman" w:cs="Times New Roman"/>
        <w:b/>
        <w:noProof/>
        <w:sz w:val="18"/>
      </w:rPr>
      <w:t>2</w:t>
    </w:r>
    <w:r>
      <w:rPr>
        <w:rFonts w:ascii="Times New Roman" w:hAnsi="Times New Roman" w:cs="Times New Roman"/>
        <w:b/>
        <w:noProof/>
        <w:sz w:val="18"/>
      </w:rPr>
      <w:fldChar w:fldCharType="end"/>
    </w:r>
    <w:r w:rsidR="002763B6" w:rsidRPr="00E65D77">
      <w:rPr>
        <w:rFonts w:ascii="Times New Roman" w:hAnsi="Times New Roman" w:cs="Times New Roman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B6" w:rsidRPr="002503EC" w:rsidRDefault="002503EC" w:rsidP="002503EC">
    <w:pPr>
      <w:pStyle w:val="Footer"/>
      <w:tabs>
        <w:tab w:val="clear" w:pos="4680"/>
        <w:tab w:val="clear" w:pos="9360"/>
        <w:tab w:val="right" w:pos="9638"/>
      </w:tabs>
      <w:rPr>
        <w:b/>
        <w:sz w:val="18"/>
      </w:rPr>
    </w:pPr>
    <w:r>
      <w:tab/>
    </w:r>
    <w:r w:rsidR="00925319">
      <w:fldChar w:fldCharType="begin"/>
    </w:r>
    <w:r w:rsidR="00925319">
      <w:instrText xml:space="preserve"> PAGE  \* MERGEFORMAT </w:instrText>
    </w:r>
    <w:r w:rsidR="00925319">
      <w:fldChar w:fldCharType="separate"/>
    </w:r>
    <w:r w:rsidR="006F41B3">
      <w:rPr>
        <w:b/>
        <w:noProof/>
        <w:sz w:val="18"/>
      </w:rPr>
      <w:t>3</w:t>
    </w:r>
    <w:r w:rsidR="00925319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73" w:rsidRPr="00F77173" w:rsidRDefault="00E567BD" w:rsidP="00F77173">
    <w:pPr>
      <w:pStyle w:val="Footer"/>
      <w:rPr>
        <w:rFonts w:asciiTheme="majorBidi" w:hAnsiTheme="majorBidi" w:cstheme="majorBidi"/>
      </w:rPr>
    </w:pPr>
    <w:r w:rsidRPr="00F77173">
      <w:rPr>
        <w:rFonts w:asciiTheme="majorBidi" w:hAnsiTheme="majorBidi" w:cstheme="majorBidi"/>
        <w:noProof/>
        <w:sz w:val="56"/>
        <w:lang w:val="en-GB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5349812</wp:posOffset>
          </wp:positionH>
          <wp:positionV relativeFrom="margin">
            <wp:posOffset>8060611</wp:posOffset>
          </wp:positionV>
          <wp:extent cx="638175" cy="638175"/>
          <wp:effectExtent l="0" t="0" r="9525" b="9525"/>
          <wp:wrapNone/>
          <wp:docPr id="2" name="Picture 1" descr="https://undocs.org/m2/QRCode.ashx?DS=A/HRC/39/L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9/L.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73" w:rsidRPr="00F77173">
      <w:rPr>
        <w:rFonts w:asciiTheme="majorBidi" w:hAnsiTheme="majorBidi" w:cstheme="majorBidi"/>
        <w:noProof/>
        <w:lang w:eastAsia="zh-CN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margin">
            <wp:posOffset>4322445</wp:posOffset>
          </wp:positionH>
          <wp:positionV relativeFrom="margin">
            <wp:posOffset>8366760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7173" w:rsidRPr="00F77173" w:rsidRDefault="00F77173" w:rsidP="00F77173">
    <w:pPr>
      <w:pStyle w:val="Footer"/>
      <w:ind w:right="1134"/>
      <w:rPr>
        <w:rFonts w:asciiTheme="majorBidi" w:hAnsiTheme="majorBidi" w:cstheme="majorBidi"/>
        <w:sz w:val="20"/>
      </w:rPr>
    </w:pPr>
    <w:r w:rsidRPr="00F77173">
      <w:rPr>
        <w:rFonts w:asciiTheme="majorBidi" w:hAnsiTheme="majorBidi" w:cstheme="majorBidi"/>
        <w:sz w:val="20"/>
      </w:rPr>
      <w:t>GE.18-15574(E)</w:t>
    </w:r>
  </w:p>
  <w:p w:rsidR="00F77173" w:rsidRPr="00F77173" w:rsidRDefault="00F77173" w:rsidP="00F7717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96" w:rsidRPr="00E65D77" w:rsidRDefault="00EC7596" w:rsidP="00E65D77">
      <w:pPr>
        <w:spacing w:after="0" w:line="240" w:lineRule="auto"/>
      </w:pPr>
      <w:r>
        <w:separator/>
      </w:r>
    </w:p>
  </w:footnote>
  <w:footnote w:type="continuationSeparator" w:id="0">
    <w:p w:rsidR="00EC7596" w:rsidRPr="00E65D77" w:rsidRDefault="00EC7596" w:rsidP="00E65D77">
      <w:pPr>
        <w:spacing w:after="0" w:line="240" w:lineRule="auto"/>
      </w:pPr>
      <w:r>
        <w:continuationSeparator/>
      </w:r>
    </w:p>
  </w:footnote>
  <w:footnote w:type="continuationNotice" w:id="1">
    <w:p w:rsidR="00EC7596" w:rsidRDefault="00EC7596" w:rsidP="00053B1B">
      <w:pPr>
        <w:spacing w:after="0" w:line="240" w:lineRule="auto"/>
      </w:pPr>
    </w:p>
  </w:footnote>
  <w:footnote w:id="2">
    <w:p w:rsidR="009354DA" w:rsidRDefault="009354DA" w:rsidP="009354DA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A/HRC/AC/20/2 and A/HRC/AC/21/2.</w:t>
      </w:r>
    </w:p>
  </w:footnote>
  <w:footnote w:id="3">
    <w:p w:rsidR="009354DA" w:rsidRDefault="009354DA" w:rsidP="001C5046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See A/HRC/AC/20/2</w:t>
      </w:r>
      <w:r w:rsidR="00CC79C3">
        <w:t>,</w:t>
      </w:r>
      <w:r>
        <w:t xml:space="preserve"> </w:t>
      </w:r>
      <w:r w:rsidR="001C5046">
        <w:t>annex IV</w:t>
      </w:r>
      <w:r>
        <w:t xml:space="preserve"> and A/HRC/AC/21/2</w:t>
      </w:r>
      <w:r w:rsidR="00CC79C3">
        <w:t>,</w:t>
      </w:r>
      <w:r>
        <w:t xml:space="preserve"> </w:t>
      </w:r>
      <w:r w:rsidR="001C5046">
        <w:t>annex III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D6" w:rsidRDefault="0091630D">
    <w:pPr>
      <w:pStyle w:val="Header"/>
    </w:pPr>
    <w:r>
      <w:t>A/HRC/</w:t>
    </w:r>
    <w:r w:rsidR="00D50ED4" w:rsidRPr="00206490">
      <w:t>30</w:t>
    </w:r>
    <w:r w:rsidRPr="00206490">
      <w:t>/</w:t>
    </w:r>
    <w:r w:rsidR="008A15DA" w:rsidRPr="00206490">
      <w:t>L.</w:t>
    </w:r>
    <w:r w:rsidR="00206490" w:rsidRPr="00206490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EC" w:rsidRPr="002503EC" w:rsidRDefault="002503EC" w:rsidP="002503EC">
    <w:pPr>
      <w:pStyle w:val="Header"/>
      <w:jc w:val="right"/>
    </w:pPr>
    <w:r>
      <w:t>A/HRC/</w:t>
    </w:r>
    <w:r w:rsidR="00D50ED4" w:rsidRPr="00206490">
      <w:t>30</w:t>
    </w:r>
    <w:r w:rsidRPr="00206490">
      <w:t>/</w:t>
    </w:r>
    <w:r w:rsidR="008A15DA" w:rsidRPr="00206490">
      <w:t>L.</w:t>
    </w:r>
    <w:r w:rsidR="00206490" w:rsidRPr="0020649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980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55AE"/>
    <w:multiLevelType w:val="hybridMultilevel"/>
    <w:tmpl w:val="007AA9F4"/>
    <w:lvl w:ilvl="0" w:tplc="0409000F">
      <w:start w:val="1"/>
      <w:numFmt w:val="decimal"/>
      <w:lvlText w:val="%1."/>
      <w:lvlJc w:val="left"/>
      <w:pPr>
        <w:ind w:left="3447" w:hanging="360"/>
      </w:pPr>
    </w:lvl>
    <w:lvl w:ilvl="1" w:tplc="860CF08C">
      <w:start w:val="1"/>
      <w:numFmt w:val="decimal"/>
      <w:lvlText w:val="%2."/>
      <w:lvlJc w:val="left"/>
      <w:pPr>
        <w:ind w:left="2007" w:hanging="360"/>
      </w:pPr>
      <w:rPr>
        <w:rFonts w:ascii="Times New Roman" w:eastAsia="MS Mincho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revisionView w:inkAnnotations="0"/>
  <w:defaultTabStop w:val="567"/>
  <w:evenAndOddHeaders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10"/>
    <w:rsid w:val="000056C9"/>
    <w:rsid w:val="00007F7F"/>
    <w:rsid w:val="00021753"/>
    <w:rsid w:val="00022DB5"/>
    <w:rsid w:val="000251AE"/>
    <w:rsid w:val="000403D1"/>
    <w:rsid w:val="000449AA"/>
    <w:rsid w:val="00044AFF"/>
    <w:rsid w:val="00050F6B"/>
    <w:rsid w:val="00053B1B"/>
    <w:rsid w:val="0005493C"/>
    <w:rsid w:val="000703CC"/>
    <w:rsid w:val="00071751"/>
    <w:rsid w:val="00072B0D"/>
    <w:rsid w:val="00072C8C"/>
    <w:rsid w:val="00073E70"/>
    <w:rsid w:val="000829E1"/>
    <w:rsid w:val="000876EB"/>
    <w:rsid w:val="00091419"/>
    <w:rsid w:val="000931C0"/>
    <w:rsid w:val="000B175B"/>
    <w:rsid w:val="000B3A0F"/>
    <w:rsid w:val="000B4A3B"/>
    <w:rsid w:val="000D1851"/>
    <w:rsid w:val="000E0415"/>
    <w:rsid w:val="00106888"/>
    <w:rsid w:val="00112012"/>
    <w:rsid w:val="00130177"/>
    <w:rsid w:val="00146D32"/>
    <w:rsid w:val="001509BA"/>
    <w:rsid w:val="00153CEC"/>
    <w:rsid w:val="00182853"/>
    <w:rsid w:val="001A0FEF"/>
    <w:rsid w:val="001A7D6B"/>
    <w:rsid w:val="001B058C"/>
    <w:rsid w:val="001B4B04"/>
    <w:rsid w:val="001B6B95"/>
    <w:rsid w:val="001C0C46"/>
    <w:rsid w:val="001C5046"/>
    <w:rsid w:val="001C6663"/>
    <w:rsid w:val="001C7895"/>
    <w:rsid w:val="001D18FE"/>
    <w:rsid w:val="001D26DF"/>
    <w:rsid w:val="001E2790"/>
    <w:rsid w:val="002034C2"/>
    <w:rsid w:val="00206490"/>
    <w:rsid w:val="00211E0B"/>
    <w:rsid w:val="00211E72"/>
    <w:rsid w:val="00214047"/>
    <w:rsid w:val="002148AB"/>
    <w:rsid w:val="0022130F"/>
    <w:rsid w:val="0022659F"/>
    <w:rsid w:val="00237785"/>
    <w:rsid w:val="002410DD"/>
    <w:rsid w:val="00241466"/>
    <w:rsid w:val="002473C2"/>
    <w:rsid w:val="002503EC"/>
    <w:rsid w:val="00253D58"/>
    <w:rsid w:val="002551D2"/>
    <w:rsid w:val="00261EAF"/>
    <w:rsid w:val="002763B6"/>
    <w:rsid w:val="002768B7"/>
    <w:rsid w:val="0027725F"/>
    <w:rsid w:val="002839C2"/>
    <w:rsid w:val="00287D9C"/>
    <w:rsid w:val="002A34DE"/>
    <w:rsid w:val="002C21F0"/>
    <w:rsid w:val="002C7FF5"/>
    <w:rsid w:val="002E4C99"/>
    <w:rsid w:val="003040B2"/>
    <w:rsid w:val="003107FA"/>
    <w:rsid w:val="00312F2D"/>
    <w:rsid w:val="003211EB"/>
    <w:rsid w:val="003229D8"/>
    <w:rsid w:val="003238DF"/>
    <w:rsid w:val="003314D1"/>
    <w:rsid w:val="00335A2F"/>
    <w:rsid w:val="00341937"/>
    <w:rsid w:val="003518E8"/>
    <w:rsid w:val="00366F58"/>
    <w:rsid w:val="00367F7A"/>
    <w:rsid w:val="00372AA9"/>
    <w:rsid w:val="00374AB3"/>
    <w:rsid w:val="003827A7"/>
    <w:rsid w:val="003855BE"/>
    <w:rsid w:val="0039277A"/>
    <w:rsid w:val="003972E0"/>
    <w:rsid w:val="003975ED"/>
    <w:rsid w:val="003A5742"/>
    <w:rsid w:val="003B3DE9"/>
    <w:rsid w:val="003C0D54"/>
    <w:rsid w:val="003C2CC4"/>
    <w:rsid w:val="003D4B23"/>
    <w:rsid w:val="003E06C8"/>
    <w:rsid w:val="003E2B49"/>
    <w:rsid w:val="003F404A"/>
    <w:rsid w:val="0040048E"/>
    <w:rsid w:val="0040069A"/>
    <w:rsid w:val="00413B4D"/>
    <w:rsid w:val="00424C80"/>
    <w:rsid w:val="004325CB"/>
    <w:rsid w:val="0044503A"/>
    <w:rsid w:val="00446DE4"/>
    <w:rsid w:val="00447761"/>
    <w:rsid w:val="00447FCF"/>
    <w:rsid w:val="00451EC3"/>
    <w:rsid w:val="00455C08"/>
    <w:rsid w:val="004718B5"/>
    <w:rsid w:val="004721B1"/>
    <w:rsid w:val="004728BF"/>
    <w:rsid w:val="004851F3"/>
    <w:rsid w:val="004859EC"/>
    <w:rsid w:val="00495045"/>
    <w:rsid w:val="00496A15"/>
    <w:rsid w:val="004A3E71"/>
    <w:rsid w:val="004B65E7"/>
    <w:rsid w:val="004B7087"/>
    <w:rsid w:val="004B75D2"/>
    <w:rsid w:val="004C1C07"/>
    <w:rsid w:val="004C765A"/>
    <w:rsid w:val="004C7F68"/>
    <w:rsid w:val="004D1140"/>
    <w:rsid w:val="004D7F90"/>
    <w:rsid w:val="004E57AF"/>
    <w:rsid w:val="004F0DD6"/>
    <w:rsid w:val="004F55ED"/>
    <w:rsid w:val="004F7FC0"/>
    <w:rsid w:val="00502DAF"/>
    <w:rsid w:val="00514E14"/>
    <w:rsid w:val="0052176C"/>
    <w:rsid w:val="00521E9F"/>
    <w:rsid w:val="00523055"/>
    <w:rsid w:val="005261E5"/>
    <w:rsid w:val="0053503C"/>
    <w:rsid w:val="005420F2"/>
    <w:rsid w:val="00542574"/>
    <w:rsid w:val="005436AB"/>
    <w:rsid w:val="00546B8B"/>
    <w:rsid w:val="00546DBF"/>
    <w:rsid w:val="00552E7C"/>
    <w:rsid w:val="00553D76"/>
    <w:rsid w:val="005552B5"/>
    <w:rsid w:val="00556B22"/>
    <w:rsid w:val="0056117B"/>
    <w:rsid w:val="00562A03"/>
    <w:rsid w:val="00571365"/>
    <w:rsid w:val="0058496D"/>
    <w:rsid w:val="00590C45"/>
    <w:rsid w:val="005B3DB3"/>
    <w:rsid w:val="005B6E48"/>
    <w:rsid w:val="005C659A"/>
    <w:rsid w:val="005D372B"/>
    <w:rsid w:val="005E1712"/>
    <w:rsid w:val="005E4639"/>
    <w:rsid w:val="005F4FA8"/>
    <w:rsid w:val="00601AA9"/>
    <w:rsid w:val="006108DF"/>
    <w:rsid w:val="00611FC4"/>
    <w:rsid w:val="006176FB"/>
    <w:rsid w:val="00640B26"/>
    <w:rsid w:val="00647518"/>
    <w:rsid w:val="00653D99"/>
    <w:rsid w:val="00655193"/>
    <w:rsid w:val="00666143"/>
    <w:rsid w:val="00670741"/>
    <w:rsid w:val="00673B47"/>
    <w:rsid w:val="0068556C"/>
    <w:rsid w:val="00690F34"/>
    <w:rsid w:val="00696BD6"/>
    <w:rsid w:val="006A34E7"/>
    <w:rsid w:val="006A6B9D"/>
    <w:rsid w:val="006A7392"/>
    <w:rsid w:val="006B3189"/>
    <w:rsid w:val="006B5BAF"/>
    <w:rsid w:val="006B7D65"/>
    <w:rsid w:val="006D6DA6"/>
    <w:rsid w:val="006D73E7"/>
    <w:rsid w:val="006E564B"/>
    <w:rsid w:val="006E7569"/>
    <w:rsid w:val="006F13F0"/>
    <w:rsid w:val="006F41B3"/>
    <w:rsid w:val="006F5035"/>
    <w:rsid w:val="006F5DDC"/>
    <w:rsid w:val="007065EB"/>
    <w:rsid w:val="00720183"/>
    <w:rsid w:val="0072632A"/>
    <w:rsid w:val="0074200B"/>
    <w:rsid w:val="00764263"/>
    <w:rsid w:val="0077198B"/>
    <w:rsid w:val="00775B56"/>
    <w:rsid w:val="00784E73"/>
    <w:rsid w:val="007957CF"/>
    <w:rsid w:val="007A5CC0"/>
    <w:rsid w:val="007A6296"/>
    <w:rsid w:val="007B0D21"/>
    <w:rsid w:val="007B576F"/>
    <w:rsid w:val="007B6BA5"/>
    <w:rsid w:val="007C1B62"/>
    <w:rsid w:val="007C3390"/>
    <w:rsid w:val="007C4F4B"/>
    <w:rsid w:val="007D2CDC"/>
    <w:rsid w:val="007D5327"/>
    <w:rsid w:val="007E294C"/>
    <w:rsid w:val="007E62E8"/>
    <w:rsid w:val="007F6611"/>
    <w:rsid w:val="007F75B0"/>
    <w:rsid w:val="0081244D"/>
    <w:rsid w:val="008155C3"/>
    <w:rsid w:val="008175E9"/>
    <w:rsid w:val="0082243E"/>
    <w:rsid w:val="00822910"/>
    <w:rsid w:val="0082392C"/>
    <w:rsid w:val="008242D7"/>
    <w:rsid w:val="00845F86"/>
    <w:rsid w:val="00852BEC"/>
    <w:rsid w:val="00854221"/>
    <w:rsid w:val="00856CD2"/>
    <w:rsid w:val="00861BC6"/>
    <w:rsid w:val="00865883"/>
    <w:rsid w:val="00870EBC"/>
    <w:rsid w:val="00871FD5"/>
    <w:rsid w:val="008979B1"/>
    <w:rsid w:val="008A15DA"/>
    <w:rsid w:val="008A50B1"/>
    <w:rsid w:val="008A6B25"/>
    <w:rsid w:val="008A6C4F"/>
    <w:rsid w:val="008C1E4D"/>
    <w:rsid w:val="008D0A20"/>
    <w:rsid w:val="008D71F3"/>
    <w:rsid w:val="008E0E46"/>
    <w:rsid w:val="008E713A"/>
    <w:rsid w:val="0090452C"/>
    <w:rsid w:val="00905D43"/>
    <w:rsid w:val="00907C3F"/>
    <w:rsid w:val="0091630D"/>
    <w:rsid w:val="0092237C"/>
    <w:rsid w:val="00922F7D"/>
    <w:rsid w:val="00925319"/>
    <w:rsid w:val="00931F92"/>
    <w:rsid w:val="009354DA"/>
    <w:rsid w:val="0093707B"/>
    <w:rsid w:val="009400EB"/>
    <w:rsid w:val="009427E3"/>
    <w:rsid w:val="009535CB"/>
    <w:rsid w:val="00956D9B"/>
    <w:rsid w:val="00957CAD"/>
    <w:rsid w:val="00963BA1"/>
    <w:rsid w:val="00963CBA"/>
    <w:rsid w:val="009654B7"/>
    <w:rsid w:val="00974BA1"/>
    <w:rsid w:val="009771DB"/>
    <w:rsid w:val="009809DF"/>
    <w:rsid w:val="00990A58"/>
    <w:rsid w:val="00991261"/>
    <w:rsid w:val="009A0B83"/>
    <w:rsid w:val="009B05BA"/>
    <w:rsid w:val="009B3800"/>
    <w:rsid w:val="009B3C94"/>
    <w:rsid w:val="009C4DE7"/>
    <w:rsid w:val="009D22AC"/>
    <w:rsid w:val="009D50DB"/>
    <w:rsid w:val="009E04E8"/>
    <w:rsid w:val="009E0799"/>
    <w:rsid w:val="009E1C4E"/>
    <w:rsid w:val="009E2641"/>
    <w:rsid w:val="009F0F28"/>
    <w:rsid w:val="00A02975"/>
    <w:rsid w:val="00A0498A"/>
    <w:rsid w:val="00A05E0B"/>
    <w:rsid w:val="00A109D1"/>
    <w:rsid w:val="00A139AF"/>
    <w:rsid w:val="00A1427D"/>
    <w:rsid w:val="00A44259"/>
    <w:rsid w:val="00A4634F"/>
    <w:rsid w:val="00A51291"/>
    <w:rsid w:val="00A51CF3"/>
    <w:rsid w:val="00A63C63"/>
    <w:rsid w:val="00A72F22"/>
    <w:rsid w:val="00A748A6"/>
    <w:rsid w:val="00A879A4"/>
    <w:rsid w:val="00A87C12"/>
    <w:rsid w:val="00A87E95"/>
    <w:rsid w:val="00A91272"/>
    <w:rsid w:val="00A9265C"/>
    <w:rsid w:val="00A92E29"/>
    <w:rsid w:val="00AA5C12"/>
    <w:rsid w:val="00AB0B8C"/>
    <w:rsid w:val="00AC7D2D"/>
    <w:rsid w:val="00AD09E9"/>
    <w:rsid w:val="00AD77D7"/>
    <w:rsid w:val="00AE60B3"/>
    <w:rsid w:val="00AF0576"/>
    <w:rsid w:val="00AF3829"/>
    <w:rsid w:val="00B036B9"/>
    <w:rsid w:val="00B037F0"/>
    <w:rsid w:val="00B05740"/>
    <w:rsid w:val="00B2327D"/>
    <w:rsid w:val="00B26EE8"/>
    <w:rsid w:val="00B2718F"/>
    <w:rsid w:val="00B30179"/>
    <w:rsid w:val="00B3317B"/>
    <w:rsid w:val="00B334DC"/>
    <w:rsid w:val="00B3631A"/>
    <w:rsid w:val="00B41983"/>
    <w:rsid w:val="00B53013"/>
    <w:rsid w:val="00B67F5E"/>
    <w:rsid w:val="00B73E65"/>
    <w:rsid w:val="00B81117"/>
    <w:rsid w:val="00B81E12"/>
    <w:rsid w:val="00B87110"/>
    <w:rsid w:val="00B919CC"/>
    <w:rsid w:val="00B92611"/>
    <w:rsid w:val="00B97FA8"/>
    <w:rsid w:val="00BB1500"/>
    <w:rsid w:val="00BB3925"/>
    <w:rsid w:val="00BC1385"/>
    <w:rsid w:val="00BC74E9"/>
    <w:rsid w:val="00BE3562"/>
    <w:rsid w:val="00BE618E"/>
    <w:rsid w:val="00BF5917"/>
    <w:rsid w:val="00C10967"/>
    <w:rsid w:val="00C154A3"/>
    <w:rsid w:val="00C15989"/>
    <w:rsid w:val="00C24693"/>
    <w:rsid w:val="00C24C57"/>
    <w:rsid w:val="00C276C1"/>
    <w:rsid w:val="00C324FE"/>
    <w:rsid w:val="00C35F0B"/>
    <w:rsid w:val="00C36A75"/>
    <w:rsid w:val="00C463DD"/>
    <w:rsid w:val="00C64458"/>
    <w:rsid w:val="00C64E6B"/>
    <w:rsid w:val="00C745C3"/>
    <w:rsid w:val="00C77047"/>
    <w:rsid w:val="00C83B83"/>
    <w:rsid w:val="00C83D39"/>
    <w:rsid w:val="00CA2A58"/>
    <w:rsid w:val="00CB26DB"/>
    <w:rsid w:val="00CC077A"/>
    <w:rsid w:val="00CC0B55"/>
    <w:rsid w:val="00CC1C49"/>
    <w:rsid w:val="00CC79C3"/>
    <w:rsid w:val="00CD6995"/>
    <w:rsid w:val="00CE4A8F"/>
    <w:rsid w:val="00CE71ED"/>
    <w:rsid w:val="00CF0214"/>
    <w:rsid w:val="00CF29D0"/>
    <w:rsid w:val="00CF586F"/>
    <w:rsid w:val="00CF6303"/>
    <w:rsid w:val="00CF7D43"/>
    <w:rsid w:val="00D06805"/>
    <w:rsid w:val="00D07DC4"/>
    <w:rsid w:val="00D11129"/>
    <w:rsid w:val="00D2031B"/>
    <w:rsid w:val="00D22332"/>
    <w:rsid w:val="00D246C6"/>
    <w:rsid w:val="00D25FE2"/>
    <w:rsid w:val="00D32210"/>
    <w:rsid w:val="00D43252"/>
    <w:rsid w:val="00D464D6"/>
    <w:rsid w:val="00D50ED4"/>
    <w:rsid w:val="00D550F9"/>
    <w:rsid w:val="00D572B0"/>
    <w:rsid w:val="00D62E90"/>
    <w:rsid w:val="00D76742"/>
    <w:rsid w:val="00D76BE5"/>
    <w:rsid w:val="00D8221D"/>
    <w:rsid w:val="00D84335"/>
    <w:rsid w:val="00D978C6"/>
    <w:rsid w:val="00DA0DC4"/>
    <w:rsid w:val="00DA3310"/>
    <w:rsid w:val="00DA6136"/>
    <w:rsid w:val="00DA67AD"/>
    <w:rsid w:val="00DB04DB"/>
    <w:rsid w:val="00DB18CE"/>
    <w:rsid w:val="00DB19F1"/>
    <w:rsid w:val="00DB4C0C"/>
    <w:rsid w:val="00DD69F1"/>
    <w:rsid w:val="00DE3EC0"/>
    <w:rsid w:val="00DF7405"/>
    <w:rsid w:val="00E11593"/>
    <w:rsid w:val="00E12B6B"/>
    <w:rsid w:val="00E130AB"/>
    <w:rsid w:val="00E20484"/>
    <w:rsid w:val="00E30FCD"/>
    <w:rsid w:val="00E42185"/>
    <w:rsid w:val="00E42658"/>
    <w:rsid w:val="00E438D9"/>
    <w:rsid w:val="00E4588F"/>
    <w:rsid w:val="00E51B4C"/>
    <w:rsid w:val="00E55CFF"/>
    <w:rsid w:val="00E5644E"/>
    <w:rsid w:val="00E567BD"/>
    <w:rsid w:val="00E65D77"/>
    <w:rsid w:val="00E7260F"/>
    <w:rsid w:val="00E806EE"/>
    <w:rsid w:val="00E91911"/>
    <w:rsid w:val="00E94F95"/>
    <w:rsid w:val="00E96630"/>
    <w:rsid w:val="00EA14ED"/>
    <w:rsid w:val="00EB0FB9"/>
    <w:rsid w:val="00EB2351"/>
    <w:rsid w:val="00EB317F"/>
    <w:rsid w:val="00EB460B"/>
    <w:rsid w:val="00EC7596"/>
    <w:rsid w:val="00ED0CA9"/>
    <w:rsid w:val="00ED1A3D"/>
    <w:rsid w:val="00ED391B"/>
    <w:rsid w:val="00ED3A7C"/>
    <w:rsid w:val="00ED7A2A"/>
    <w:rsid w:val="00EE263A"/>
    <w:rsid w:val="00EF1D7F"/>
    <w:rsid w:val="00EF5BDB"/>
    <w:rsid w:val="00F021F5"/>
    <w:rsid w:val="00F064AE"/>
    <w:rsid w:val="00F07FD9"/>
    <w:rsid w:val="00F152A4"/>
    <w:rsid w:val="00F23933"/>
    <w:rsid w:val="00F24119"/>
    <w:rsid w:val="00F27D7C"/>
    <w:rsid w:val="00F40E75"/>
    <w:rsid w:val="00F42CD9"/>
    <w:rsid w:val="00F43FAA"/>
    <w:rsid w:val="00F52936"/>
    <w:rsid w:val="00F677CB"/>
    <w:rsid w:val="00F71E77"/>
    <w:rsid w:val="00F77173"/>
    <w:rsid w:val="00FA7DF3"/>
    <w:rsid w:val="00FB70C1"/>
    <w:rsid w:val="00FC68B7"/>
    <w:rsid w:val="00FC7979"/>
    <w:rsid w:val="00FD18B2"/>
    <w:rsid w:val="00FD593E"/>
    <w:rsid w:val="00FD7C12"/>
    <w:rsid w:val="00FE4BA4"/>
    <w:rsid w:val="00FE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305257F1-7240-4F14-9821-8743269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D6"/>
  </w:style>
  <w:style w:type="paragraph" w:styleId="Heading1">
    <w:name w:val="heading 1"/>
    <w:aliases w:val="Table_G"/>
    <w:basedOn w:val="SingleTxtG"/>
    <w:next w:val="SingleTxtG"/>
    <w:link w:val="Heading1Char"/>
    <w:qFormat/>
    <w:rsid w:val="004F0DD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F0DD6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F0DD6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F0DD6"/>
    <w:p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F0DD6"/>
    <w:p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F0DD6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F0DD6"/>
    <w:p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F0DD6"/>
    <w:p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4F0DD6"/>
    <w:p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3_G"/>
    <w:basedOn w:val="Normal"/>
    <w:link w:val="FooterChar"/>
    <w:unhideWhenUsed/>
    <w:rsid w:val="004F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rsid w:val="00822910"/>
  </w:style>
  <w:style w:type="paragraph" w:styleId="BalloonText">
    <w:name w:val="Balloon Text"/>
    <w:basedOn w:val="Normal"/>
    <w:link w:val="BalloonTextChar"/>
    <w:unhideWhenUsed/>
    <w:rsid w:val="004F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26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4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AFF"/>
    <w:rPr>
      <w:b/>
      <w:bCs/>
      <w:sz w:val="20"/>
      <w:szCs w:val="20"/>
    </w:rPr>
  </w:style>
  <w:style w:type="character" w:customStyle="1" w:styleId="Heading1Char">
    <w:name w:val="Heading 1 Char"/>
    <w:aliases w:val="Table_G Char"/>
    <w:basedOn w:val="DefaultParagraphFont"/>
    <w:link w:val="Heading1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4F0DD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4F0DD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4F0DD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FootnoteReference">
    <w:name w:val="footnote reference"/>
    <w:aliases w:val="4_G"/>
    <w:rsid w:val="004F0DD6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F0DD6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4F0DD6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4F0DD6"/>
    <w:rPr>
      <w:rFonts w:ascii="Times New Roman" w:eastAsia="Times New Roman" w:hAnsi="Times New Roman" w:cs="Times New Roman"/>
      <w:b/>
      <w:sz w:val="18"/>
      <w:szCs w:val="20"/>
      <w:lang w:val="en-GB"/>
    </w:rPr>
  </w:style>
  <w:style w:type="table" w:styleId="TableGrid">
    <w:name w:val="Table Grid"/>
    <w:basedOn w:val="TableNormal"/>
    <w:rsid w:val="004F0D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F0DD6"/>
    <w:rPr>
      <w:color w:val="auto"/>
      <w:u w:val="none"/>
    </w:rPr>
  </w:style>
  <w:style w:type="character" w:styleId="FollowedHyperlink">
    <w:name w:val="FollowedHyperlink"/>
    <w:semiHidden/>
    <w:rsid w:val="004F0DD6"/>
    <w:rPr>
      <w:color w:val="auto"/>
      <w:u w:val="none"/>
    </w:rPr>
  </w:style>
  <w:style w:type="paragraph" w:customStyle="1" w:styleId="SMG">
    <w:name w:val="__S_M_G"/>
    <w:basedOn w:val="Normal"/>
    <w:next w:val="Normal"/>
    <w:rsid w:val="004F0DD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4F0DD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4F0DD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noteText">
    <w:name w:val="footnote text"/>
    <w:aliases w:val="5_G"/>
    <w:basedOn w:val="Normal"/>
    <w:link w:val="FootnoteTextChar"/>
    <w:rsid w:val="004F0DD6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F0DD6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rsid w:val="004F0DD6"/>
  </w:style>
  <w:style w:type="character" w:customStyle="1" w:styleId="EndnoteTextChar">
    <w:name w:val="Endnote Text Char"/>
    <w:aliases w:val="2_G Char"/>
    <w:basedOn w:val="DefaultParagraphFont"/>
    <w:link w:val="EndnoteText"/>
    <w:rsid w:val="004F0DD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4F0DD6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4F0DD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4F0DD6"/>
    <w:pPr>
      <w:numPr>
        <w:numId w:val="7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2G">
    <w:name w:val="_Bullet 2_G"/>
    <w:basedOn w:val="Normal"/>
    <w:rsid w:val="004F0DD6"/>
    <w:pPr>
      <w:numPr>
        <w:numId w:val="8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4F0DD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4F0DD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4F0DD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H56G">
    <w:name w:val="_ H_5/6_G"/>
    <w:basedOn w:val="Normal"/>
    <w:next w:val="Normal"/>
    <w:rsid w:val="004F0DD6"/>
    <w:pPr>
      <w:keepNext/>
      <w:keepLines/>
      <w:numPr>
        <w:numId w:val="3"/>
      </w:numPr>
      <w:tabs>
        <w:tab w:val="right" w:pos="851"/>
      </w:tabs>
      <w:suppressAutoHyphens/>
      <w:spacing w:before="240" w:after="120" w:line="240" w:lineRule="exact"/>
      <w:ind w:right="113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rsid w:val="004F0DD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4F0D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7FC0"/>
    <w:pPr>
      <w:ind w:left="720"/>
      <w:contextualSpacing/>
    </w:pPr>
  </w:style>
  <w:style w:type="paragraph" w:styleId="Revision">
    <w:name w:val="Revision"/>
    <w:hidden/>
    <w:uiPriority w:val="99"/>
    <w:semiHidden/>
    <w:rsid w:val="0005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9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9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3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8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7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63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1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06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80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118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113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070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0559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38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655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326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708102">
                                                                                                                                      <w:marLeft w:val="15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2654-3835-4764-B73A-E65358BC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A/HRC/39/L.4</dc:title>
  <dc:subject>1815574</dc:subject>
  <dc:creator>ephrem hidug</dc:creator>
  <cp:keywords/>
  <dc:description/>
  <cp:lastModifiedBy>Generic Pdf eng</cp:lastModifiedBy>
  <cp:revision>2</cp:revision>
  <cp:lastPrinted>2018-09-20T14:35:00Z</cp:lastPrinted>
  <dcterms:created xsi:type="dcterms:W3CDTF">2018-09-20T14:35:00Z</dcterms:created>
  <dcterms:modified xsi:type="dcterms:W3CDTF">2018-09-20T14:35:00Z</dcterms:modified>
</cp:coreProperties>
</file>