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7423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7423FB" w:rsidP="007423FB">
            <w:pPr>
              <w:jc w:val="right"/>
            </w:pPr>
            <w:r w:rsidRPr="007423FB">
              <w:rPr>
                <w:sz w:val="40"/>
              </w:rPr>
              <w:t>A</w:t>
            </w:r>
            <w:r>
              <w:t>/HRC/34/L.46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7423FB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:rsidR="007423FB" w:rsidRDefault="007423FB" w:rsidP="007423FB">
            <w:pPr>
              <w:spacing w:line="240" w:lineRule="exact"/>
            </w:pPr>
            <w:r>
              <w:t>21 mars 2017</w:t>
            </w:r>
          </w:p>
          <w:p w:rsidR="007423FB" w:rsidRDefault="007423FB" w:rsidP="007423FB">
            <w:pPr>
              <w:spacing w:line="240" w:lineRule="exact"/>
            </w:pPr>
            <w:r>
              <w:t>Français</w:t>
            </w:r>
          </w:p>
          <w:p w:rsidR="007423FB" w:rsidRPr="00DB58B5" w:rsidRDefault="007423FB" w:rsidP="007423FB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7423FB" w:rsidRPr="007423FB" w:rsidRDefault="007423FB" w:rsidP="007423FB">
      <w:pPr>
        <w:rPr>
          <w:b/>
          <w:lang w:val="fr-FR"/>
        </w:rPr>
      </w:pPr>
      <w:r w:rsidRPr="007423FB">
        <w:rPr>
          <w:b/>
          <w:lang w:val="fr-FR"/>
        </w:rPr>
        <w:t>Trente-quatrième session</w:t>
      </w:r>
    </w:p>
    <w:p w:rsidR="007423FB" w:rsidRPr="00EA598E" w:rsidRDefault="007423FB" w:rsidP="007423FB">
      <w:pPr>
        <w:rPr>
          <w:lang w:val="fr-FR"/>
        </w:rPr>
      </w:pPr>
      <w:r w:rsidRPr="00EA598E">
        <w:rPr>
          <w:lang w:val="fr-FR"/>
        </w:rPr>
        <w:t xml:space="preserve">27 </w:t>
      </w:r>
      <w:r>
        <w:rPr>
          <w:lang w:val="fr-FR"/>
        </w:rPr>
        <w:t>février</w:t>
      </w:r>
      <w:r>
        <w:rPr>
          <w:lang w:val="fr-FR"/>
        </w:rPr>
        <w:t>-</w:t>
      </w:r>
      <w:r w:rsidRPr="00EA598E">
        <w:rPr>
          <w:lang w:val="fr-FR"/>
        </w:rPr>
        <w:t xml:space="preserve">24 </w:t>
      </w:r>
      <w:r>
        <w:rPr>
          <w:lang w:val="fr-FR"/>
        </w:rPr>
        <w:t xml:space="preserve">mars </w:t>
      </w:r>
      <w:r w:rsidRPr="00EA598E">
        <w:rPr>
          <w:lang w:val="fr-FR"/>
        </w:rPr>
        <w:t>2017</w:t>
      </w:r>
    </w:p>
    <w:p w:rsidR="007423FB" w:rsidRPr="00EA598E" w:rsidRDefault="007423FB" w:rsidP="007423FB">
      <w:pPr>
        <w:rPr>
          <w:lang w:val="fr-FR"/>
        </w:rPr>
      </w:pPr>
      <w:r>
        <w:rPr>
          <w:lang w:val="fr-FR"/>
        </w:rPr>
        <w:t xml:space="preserve">Point </w:t>
      </w:r>
      <w:r w:rsidRPr="00EA598E">
        <w:rPr>
          <w:lang w:val="fr-FR"/>
        </w:rPr>
        <w:t>3</w:t>
      </w:r>
      <w:r>
        <w:rPr>
          <w:lang w:val="fr-FR"/>
        </w:rPr>
        <w:t xml:space="preserve"> de l’ordre du jour</w:t>
      </w:r>
    </w:p>
    <w:p w:rsidR="007423FB" w:rsidRPr="007423FB" w:rsidRDefault="007423FB" w:rsidP="007423FB">
      <w:pPr>
        <w:rPr>
          <w:b/>
          <w:lang w:val="fr-FR"/>
        </w:rPr>
      </w:pPr>
      <w:r w:rsidRPr="007423FB">
        <w:rPr>
          <w:b/>
          <w:lang w:val="fr-FR"/>
        </w:rPr>
        <w:t>Promotion et protection de tous les droits de l’homme,</w:t>
      </w:r>
      <w:r w:rsidRPr="007423FB">
        <w:rPr>
          <w:b/>
          <w:lang w:val="fr-FR"/>
        </w:rPr>
        <w:br/>
        <w:t>civils, politiques, économiques, sociaux et culturels,</w:t>
      </w:r>
      <w:r w:rsidRPr="007423FB">
        <w:rPr>
          <w:b/>
          <w:lang w:val="fr-FR"/>
        </w:rPr>
        <w:br/>
        <w:t>y compris le droit au développement</w:t>
      </w:r>
    </w:p>
    <w:p w:rsidR="007423FB" w:rsidRPr="00EA598E" w:rsidRDefault="007423FB" w:rsidP="007423FB">
      <w:pPr>
        <w:pStyle w:val="H23G"/>
        <w:rPr>
          <w:lang w:val="fr-FR"/>
        </w:rPr>
      </w:pPr>
      <w:r w:rsidRPr="00EA598E">
        <w:rPr>
          <w:lang w:val="fr-FR"/>
        </w:rPr>
        <w:tab/>
      </w:r>
      <w:r w:rsidRPr="00EA598E">
        <w:rPr>
          <w:lang w:val="fr-FR"/>
        </w:rPr>
        <w:tab/>
      </w:r>
      <w:r>
        <w:rPr>
          <w:lang w:val="fr-FR"/>
        </w:rPr>
        <w:t>Afrique du Sud</w:t>
      </w:r>
      <w:r w:rsidRPr="007423F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7423FB">
        <w:rPr>
          <w:b w:val="0"/>
        </w:rPr>
        <w:t> </w:t>
      </w:r>
      <w:r>
        <w:rPr>
          <w:lang w:val="fr-FR"/>
        </w:rPr>
        <w:t>:</w:t>
      </w:r>
      <w:r w:rsidRPr="00EA598E">
        <w:rPr>
          <w:lang w:val="fr-FR"/>
        </w:rPr>
        <w:t xml:space="preserve"> </w:t>
      </w:r>
      <w:r>
        <w:rPr>
          <w:lang w:val="fr-FR"/>
        </w:rPr>
        <w:t xml:space="preserve">amendement au projet de résolution </w:t>
      </w:r>
      <w:r w:rsidRPr="00EA598E">
        <w:rPr>
          <w:lang w:val="fr-FR"/>
        </w:rPr>
        <w:t>A/HRC/34/L.5</w:t>
      </w:r>
    </w:p>
    <w:p w:rsidR="007423FB" w:rsidRPr="00EA598E" w:rsidRDefault="007423FB" w:rsidP="007423FB">
      <w:pPr>
        <w:pStyle w:val="H1G"/>
        <w:ind w:left="1985" w:hanging="851"/>
        <w:rPr>
          <w:lang w:val="fr-FR"/>
        </w:rPr>
      </w:pPr>
      <w:r w:rsidRPr="00EA598E">
        <w:rPr>
          <w:lang w:val="fr-FR"/>
        </w:rPr>
        <w:t>34/…</w:t>
      </w:r>
      <w:r w:rsidRPr="00EA598E">
        <w:rPr>
          <w:lang w:val="fr-FR"/>
        </w:rPr>
        <w:tab/>
      </w:r>
      <w:r>
        <w:rPr>
          <w:lang w:val="fr-FR"/>
        </w:rPr>
        <w:t xml:space="preserve">Mandat du </w:t>
      </w:r>
      <w:r w:rsidRPr="00EA598E">
        <w:rPr>
          <w:lang w:val="fr-FR"/>
        </w:rPr>
        <w:t xml:space="preserve">Rapporteur </w:t>
      </w:r>
      <w:r>
        <w:rPr>
          <w:lang w:val="fr-FR"/>
        </w:rPr>
        <w:t>spécial sur la</w:t>
      </w:r>
      <w:bookmarkStart w:id="0" w:name="_GoBack"/>
      <w:bookmarkEnd w:id="0"/>
      <w:r>
        <w:rPr>
          <w:lang w:val="fr-FR"/>
        </w:rPr>
        <w:t xml:space="preserve"> </w:t>
      </w:r>
      <w:r w:rsidRPr="00EA598E">
        <w:rPr>
          <w:lang w:val="fr-FR"/>
        </w:rPr>
        <w:t xml:space="preserve">situation </w:t>
      </w:r>
      <w:r>
        <w:rPr>
          <w:lang w:val="fr-FR"/>
        </w:rPr>
        <w:t>des défenseurs des droits de l’homme</w:t>
      </w:r>
    </w:p>
    <w:p w:rsidR="007423FB" w:rsidRPr="002F5973" w:rsidRDefault="007423FB" w:rsidP="007423FB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neuvième alinéa du préambule </w:t>
      </w:r>
      <w:r>
        <w:rPr>
          <w:i/>
          <w:lang w:val="fr-FR"/>
        </w:rPr>
        <w:t>devrait se lire comme suit </w:t>
      </w:r>
      <w:r>
        <w:rPr>
          <w:lang w:val="fr-FR"/>
        </w:rPr>
        <w:t>:</w:t>
      </w:r>
    </w:p>
    <w:p w:rsidR="00552797" w:rsidRDefault="007423FB" w:rsidP="007423FB">
      <w:pPr>
        <w:pStyle w:val="SingleTxtG"/>
        <w:ind w:firstLine="567"/>
        <w:rPr>
          <w:lang w:val="fr-FR"/>
        </w:rPr>
      </w:pPr>
      <w:r w:rsidRPr="00DB17F5">
        <w:rPr>
          <w:i/>
          <w:lang w:val="fr-FR"/>
        </w:rPr>
        <w:t xml:space="preserve">Soulignant </w:t>
      </w:r>
      <w:r w:rsidRPr="00DB17F5">
        <w:rPr>
          <w:lang w:val="fr-FR"/>
        </w:rPr>
        <w:t>que le respect et le soutien manifestés pour les activités des défenseurs des droits de l’homme, y compris les femmes qui défendent ces droits</w:t>
      </w:r>
      <w:r>
        <w:rPr>
          <w:lang w:val="fr-FR"/>
        </w:rPr>
        <w:t xml:space="preserve"> et les défenseurs des droits de l’homme engagés </w:t>
      </w:r>
      <w:r w:rsidRPr="00DB17F5">
        <w:rPr>
          <w:lang w:val="fr-FR"/>
        </w:rPr>
        <w:t>dans les domaines de l’env</w:t>
      </w:r>
      <w:r>
        <w:rPr>
          <w:lang w:val="fr-FR"/>
        </w:rPr>
        <w:t>ironnement, de la responsabilisation</w:t>
      </w:r>
      <w:r w:rsidRPr="00DB17F5">
        <w:rPr>
          <w:lang w:val="fr-FR"/>
        </w:rPr>
        <w:t xml:space="preserve"> des entreprises, des questions autochtones, de l’enfance, </w:t>
      </w:r>
      <w:r>
        <w:rPr>
          <w:lang w:val="fr-FR"/>
        </w:rPr>
        <w:t xml:space="preserve">de la lutte </w:t>
      </w:r>
      <w:r w:rsidRPr="00DB17F5">
        <w:rPr>
          <w:lang w:val="fr-FR"/>
        </w:rPr>
        <w:t xml:space="preserve">contre le racisme et </w:t>
      </w:r>
      <w:r>
        <w:rPr>
          <w:lang w:val="fr-FR"/>
        </w:rPr>
        <w:t xml:space="preserve">contre </w:t>
      </w:r>
      <w:r w:rsidRPr="00DB17F5">
        <w:rPr>
          <w:lang w:val="fr-FR"/>
        </w:rPr>
        <w:t xml:space="preserve">les </w:t>
      </w:r>
      <w:r>
        <w:rPr>
          <w:lang w:val="fr-FR"/>
        </w:rPr>
        <w:t>assassinats à caractère raciste ainsi que</w:t>
      </w:r>
      <w:r w:rsidRPr="00DB17F5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DB17F5">
        <w:rPr>
          <w:lang w:val="fr-FR"/>
        </w:rPr>
        <w:t>droits culturels, sont déterminants pour la jouissance globale des droits de l’homme,</w:t>
      </w:r>
    </w:p>
    <w:p w:rsidR="007423FB" w:rsidRPr="007423FB" w:rsidRDefault="007423FB" w:rsidP="007423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23FB" w:rsidRPr="007423FB" w:rsidSect="007423F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80" w:rsidRPr="00EF7F30" w:rsidRDefault="00C86A80" w:rsidP="00EF7F30">
      <w:pPr>
        <w:pStyle w:val="Pieddepage"/>
      </w:pPr>
    </w:p>
  </w:endnote>
  <w:endnote w:type="continuationSeparator" w:id="0">
    <w:p w:rsidR="00C86A80" w:rsidRPr="00EF7F30" w:rsidRDefault="00C86A80" w:rsidP="00EF7F30">
      <w:pPr>
        <w:pStyle w:val="Pieddepage"/>
      </w:pPr>
    </w:p>
  </w:endnote>
  <w:endnote w:type="continuationNotice" w:id="1">
    <w:p w:rsidR="00C86A80" w:rsidRDefault="00C86A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FB" w:rsidRPr="007423FB" w:rsidRDefault="007423FB" w:rsidP="007423FB">
    <w:pPr>
      <w:pStyle w:val="Pieddepage"/>
      <w:tabs>
        <w:tab w:val="right" w:pos="9638"/>
      </w:tabs>
    </w:pPr>
    <w:r w:rsidRPr="007423FB">
      <w:rPr>
        <w:b/>
        <w:sz w:val="18"/>
      </w:rPr>
      <w:fldChar w:fldCharType="begin"/>
    </w:r>
    <w:r w:rsidRPr="007423FB">
      <w:rPr>
        <w:b/>
        <w:sz w:val="18"/>
      </w:rPr>
      <w:instrText xml:space="preserve"> PAGE  \* MERGEFORMAT </w:instrText>
    </w:r>
    <w:r w:rsidRPr="007423F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423FB">
      <w:rPr>
        <w:b/>
        <w:sz w:val="18"/>
      </w:rPr>
      <w:fldChar w:fldCharType="end"/>
    </w:r>
    <w:r>
      <w:rPr>
        <w:b/>
        <w:sz w:val="18"/>
      </w:rPr>
      <w:tab/>
    </w:r>
    <w:r>
      <w:t>GE.17-04549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FB" w:rsidRPr="007423FB" w:rsidRDefault="007423FB" w:rsidP="007423FB">
    <w:pPr>
      <w:pStyle w:val="Pieddepage"/>
      <w:tabs>
        <w:tab w:val="right" w:pos="9638"/>
      </w:tabs>
      <w:rPr>
        <w:b/>
        <w:sz w:val="18"/>
      </w:rPr>
    </w:pPr>
    <w:r>
      <w:t>GE.17-04549</w:t>
    </w:r>
    <w:r>
      <w:tab/>
    </w:r>
    <w:r w:rsidRPr="007423FB">
      <w:rPr>
        <w:b/>
        <w:sz w:val="18"/>
      </w:rPr>
      <w:fldChar w:fldCharType="begin"/>
    </w:r>
    <w:r w:rsidRPr="007423FB">
      <w:rPr>
        <w:b/>
        <w:sz w:val="18"/>
      </w:rPr>
      <w:instrText xml:space="preserve"> PAGE  \* MERGEFORMAT </w:instrText>
    </w:r>
    <w:r w:rsidRPr="007423F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423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7423FB" w:rsidRDefault="007423FB" w:rsidP="007423FB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7274D07" wp14:editId="39C2FF9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17-04549  (F)    220317    220317</w:t>
    </w:r>
    <w:r>
      <w:rPr>
        <w:sz w:val="20"/>
      </w:rPr>
      <w:br/>
    </w:r>
    <w:r w:rsidRPr="007423FB">
      <w:rPr>
        <w:rFonts w:ascii="C39T30Lfz" w:hAnsi="C39T30Lfz"/>
        <w:sz w:val="56"/>
      </w:rPr>
      <w:t></w:t>
    </w:r>
    <w:r w:rsidRPr="007423FB">
      <w:rPr>
        <w:rFonts w:ascii="C39T30Lfz" w:hAnsi="C39T30Lfz"/>
        <w:sz w:val="56"/>
      </w:rPr>
      <w:t></w:t>
    </w:r>
    <w:r w:rsidRPr="007423FB">
      <w:rPr>
        <w:rFonts w:ascii="C39T30Lfz" w:hAnsi="C39T30Lfz"/>
        <w:sz w:val="56"/>
      </w:rPr>
      <w:t></w:t>
    </w:r>
    <w:r w:rsidRPr="007423FB">
      <w:rPr>
        <w:rFonts w:ascii="C39T30Lfz" w:hAnsi="C39T30Lfz"/>
        <w:sz w:val="56"/>
      </w:rPr>
      <w:t></w:t>
    </w:r>
    <w:r w:rsidRPr="007423FB">
      <w:rPr>
        <w:rFonts w:ascii="C39T30Lfz" w:hAnsi="C39T30Lfz"/>
        <w:sz w:val="56"/>
      </w:rPr>
      <w:t></w:t>
    </w:r>
    <w:r w:rsidRPr="007423FB">
      <w:rPr>
        <w:rFonts w:ascii="C39T30Lfz" w:hAnsi="C39T30Lfz"/>
        <w:sz w:val="56"/>
      </w:rPr>
      <w:t></w:t>
    </w:r>
    <w:r w:rsidRPr="007423FB">
      <w:rPr>
        <w:rFonts w:ascii="C39T30Lfz" w:hAnsi="C39T30Lfz"/>
        <w:sz w:val="56"/>
      </w:rPr>
      <w:t></w:t>
    </w:r>
    <w:r w:rsidRPr="007423FB">
      <w:rPr>
        <w:rFonts w:ascii="C39T30Lfz" w:hAnsi="C39T30Lfz"/>
        <w:sz w:val="56"/>
      </w:rPr>
      <w:t></w:t>
    </w:r>
    <w:r w:rsidRPr="007423F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A/HRC/34/L.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4/L.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80" w:rsidRPr="00EF7F30" w:rsidRDefault="00C86A80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C86A80" w:rsidRPr="00EF7F30" w:rsidRDefault="00C86A80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C86A80" w:rsidRPr="000F2457" w:rsidRDefault="00C86A80">
      <w:pPr>
        <w:spacing w:line="240" w:lineRule="auto"/>
        <w:rPr>
          <w:sz w:val="2"/>
          <w:szCs w:val="2"/>
        </w:rPr>
      </w:pPr>
    </w:p>
  </w:footnote>
  <w:footnote w:id="2">
    <w:p w:rsidR="007423FB" w:rsidRPr="0004113C" w:rsidRDefault="007423FB">
      <w:pPr>
        <w:pStyle w:val="Notedebasdepage"/>
      </w:pPr>
      <w:r>
        <w:rPr>
          <w:rStyle w:val="Appelnotedebasdep"/>
        </w:rPr>
        <w:tab/>
      </w:r>
      <w:r w:rsidRPr="007423F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4113C">
        <w:t>État non membre du Conseil des droits de l’homme.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FB" w:rsidRPr="007423FB" w:rsidRDefault="007423FB">
    <w:pPr>
      <w:pStyle w:val="En-tte"/>
    </w:pPr>
    <w:fldSimple w:instr=" TITLE  \* MERGEFORMAT ">
      <w:r w:rsidR="0021053D">
        <w:t>A/HRC/34/L.46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FB" w:rsidRPr="007423FB" w:rsidRDefault="007423FB" w:rsidP="007423FB">
    <w:pPr>
      <w:pStyle w:val="En-tte"/>
      <w:jc w:val="right"/>
    </w:pPr>
    <w:fldSimple w:instr=" TITLE  \* MERGEFORMAT ">
      <w:r w:rsidR="0021053D">
        <w:t>A/HRC/34/L.46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80"/>
    <w:rsid w:val="00023842"/>
    <w:rsid w:val="0004113C"/>
    <w:rsid w:val="0007796D"/>
    <w:rsid w:val="000E5ADA"/>
    <w:rsid w:val="000F2457"/>
    <w:rsid w:val="00111F2F"/>
    <w:rsid w:val="00131E73"/>
    <w:rsid w:val="0014365E"/>
    <w:rsid w:val="00176178"/>
    <w:rsid w:val="001F525A"/>
    <w:rsid w:val="0021053D"/>
    <w:rsid w:val="00212168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7423FB"/>
    <w:rsid w:val="0080684C"/>
    <w:rsid w:val="00871C75"/>
    <w:rsid w:val="008776DC"/>
    <w:rsid w:val="008B386A"/>
    <w:rsid w:val="0094352E"/>
    <w:rsid w:val="00962015"/>
    <w:rsid w:val="009705C8"/>
    <w:rsid w:val="009A47AB"/>
    <w:rsid w:val="00A12E20"/>
    <w:rsid w:val="00AC7BEB"/>
    <w:rsid w:val="00AE323C"/>
    <w:rsid w:val="00B16AAF"/>
    <w:rsid w:val="00B22A9E"/>
    <w:rsid w:val="00B24C75"/>
    <w:rsid w:val="00B528BF"/>
    <w:rsid w:val="00C02897"/>
    <w:rsid w:val="00C12613"/>
    <w:rsid w:val="00C86A80"/>
    <w:rsid w:val="00D45432"/>
    <w:rsid w:val="00DB1831"/>
    <w:rsid w:val="00DD3BFD"/>
    <w:rsid w:val="00E228A8"/>
    <w:rsid w:val="00E6618E"/>
    <w:rsid w:val="00EF7F30"/>
    <w:rsid w:val="00F6525A"/>
    <w:rsid w:val="00F660DF"/>
    <w:rsid w:val="00F95C08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23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7423FB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23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7423FB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A74D-3DA3-4F7F-B106-FBF0EBE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1</Pages>
  <Words>154</Words>
  <Characters>926</Characters>
  <Application>Microsoft Office Word</Application>
  <DocSecurity>0</DocSecurity>
  <Lines>132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A/HRC/34/L.46</vt:lpstr>
    </vt:vector>
  </TitlesOfParts>
  <Company>DCM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A/HRC/34/L.46</dc:title>
  <dc:creator>Fabienne Crelier</dc:creator>
  <cp:lastModifiedBy>Fabienne Crelier</cp:lastModifiedBy>
  <cp:revision>3</cp:revision>
  <cp:lastPrinted>2017-03-22T11:19:00Z</cp:lastPrinted>
  <dcterms:created xsi:type="dcterms:W3CDTF">2017-03-22T11:19:00Z</dcterms:created>
  <dcterms:modified xsi:type="dcterms:W3CDTF">2017-03-22T11:21:00Z</dcterms:modified>
</cp:coreProperties>
</file>