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1445ED" w:rsidRDefault="001445ED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1445ED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/44/</w:t>
            </w:r>
            <w:proofErr w:type="spellStart"/>
            <w:r>
              <w:rPr>
                <w:sz w:val="20"/>
                <w:szCs w:val="21"/>
              </w:rPr>
              <w:t>L.24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445ED" w:rsidRPr="001445ED" w:rsidRDefault="00A1364C" w:rsidP="001445ED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1445ED" w:rsidRPr="001445ED">
              <w:rPr>
                <w:sz w:val="20"/>
              </w:rPr>
              <w:t>Limited</w:t>
            </w:r>
          </w:p>
          <w:p w:rsidR="00A1364C" w:rsidRPr="00F124C6" w:rsidRDefault="001445ED" w:rsidP="001445ED">
            <w:pPr>
              <w:spacing w:line="240" w:lineRule="atLeast"/>
              <w:rPr>
                <w:sz w:val="20"/>
              </w:rPr>
            </w:pPr>
            <w:r w:rsidRPr="001445ED">
              <w:rPr>
                <w:sz w:val="20"/>
              </w:rPr>
              <w:t>15 July 2020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113134" w:rsidRDefault="00113134" w:rsidP="00113134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113134" w:rsidRPr="00FC102B" w:rsidRDefault="00113134" w:rsidP="00113134">
      <w:pPr>
        <w:rPr>
          <w:rFonts w:eastAsia="黑体"/>
          <w:szCs w:val="21"/>
          <w:lang w:val="fr-CH"/>
        </w:rPr>
      </w:pPr>
      <w:r w:rsidRPr="00FC102B">
        <w:rPr>
          <w:rFonts w:eastAsia="黑体" w:hint="eastAsia"/>
          <w:szCs w:val="21"/>
          <w:lang w:val="fr-CH"/>
        </w:rPr>
        <w:t>第四十四届会议</w:t>
      </w:r>
    </w:p>
    <w:p w:rsidR="00113134" w:rsidRPr="00FC102B" w:rsidRDefault="00113134" w:rsidP="00113134">
      <w:pPr>
        <w:rPr>
          <w:rFonts w:ascii="Time New Roman" w:hAnsi="Time New Roman" w:hint="eastAsia"/>
          <w:szCs w:val="21"/>
          <w:lang w:val="fr-CH"/>
        </w:rPr>
      </w:pPr>
      <w:r w:rsidRPr="00FC102B">
        <w:rPr>
          <w:rFonts w:ascii="Time New Roman" w:hAnsi="Time New Roman" w:hint="eastAsia"/>
          <w:szCs w:val="21"/>
          <w:lang w:val="fr-CH"/>
        </w:rPr>
        <w:t>2020</w:t>
      </w:r>
      <w:r w:rsidRPr="00FC102B">
        <w:rPr>
          <w:rFonts w:ascii="Time New Roman" w:hAnsi="Time New Roman" w:hint="eastAsia"/>
          <w:szCs w:val="21"/>
          <w:lang w:val="fr-CH"/>
        </w:rPr>
        <w:t>年</w:t>
      </w:r>
      <w:r w:rsidRPr="00FC102B">
        <w:rPr>
          <w:rFonts w:ascii="Time New Roman" w:hAnsi="Time New Roman" w:hint="eastAsia"/>
          <w:szCs w:val="21"/>
          <w:lang w:val="fr-CH"/>
        </w:rPr>
        <w:t>6</w:t>
      </w:r>
      <w:r w:rsidRPr="00FC102B">
        <w:rPr>
          <w:rFonts w:ascii="Time New Roman" w:hAnsi="Time New Roman" w:hint="eastAsia"/>
          <w:szCs w:val="21"/>
          <w:lang w:val="fr-CH"/>
        </w:rPr>
        <w:t>月</w:t>
      </w:r>
      <w:r w:rsidRPr="00FC102B">
        <w:rPr>
          <w:rFonts w:ascii="Time New Roman" w:hAnsi="Time New Roman" w:hint="eastAsia"/>
          <w:szCs w:val="21"/>
          <w:lang w:val="fr-CH"/>
        </w:rPr>
        <w:t>30</w:t>
      </w:r>
      <w:r w:rsidRPr="00FC102B">
        <w:rPr>
          <w:rFonts w:ascii="Time New Roman" w:hAnsi="Time New Roman" w:hint="eastAsia"/>
          <w:szCs w:val="21"/>
          <w:lang w:val="fr-CH"/>
        </w:rPr>
        <w:t>日至</w:t>
      </w:r>
      <w:r w:rsidRPr="00FC102B">
        <w:rPr>
          <w:rFonts w:ascii="Time New Roman" w:hAnsi="Time New Roman" w:hint="eastAsia"/>
          <w:szCs w:val="21"/>
          <w:lang w:val="fr-CH"/>
        </w:rPr>
        <w:t>7</w:t>
      </w:r>
      <w:r w:rsidRPr="00FC102B">
        <w:rPr>
          <w:rFonts w:ascii="Time New Roman" w:hAnsi="Time New Roman" w:hint="eastAsia"/>
          <w:szCs w:val="21"/>
          <w:lang w:val="fr-CH"/>
        </w:rPr>
        <w:t>月</w:t>
      </w:r>
      <w:r w:rsidRPr="00FC102B">
        <w:rPr>
          <w:rFonts w:ascii="Time New Roman" w:hAnsi="Time New Roman" w:hint="eastAsia"/>
          <w:szCs w:val="21"/>
          <w:lang w:val="fr-CH"/>
        </w:rPr>
        <w:t>17</w:t>
      </w:r>
      <w:r w:rsidRPr="00FC102B">
        <w:rPr>
          <w:rFonts w:ascii="Time New Roman" w:hAnsi="Time New Roman" w:hint="eastAsia"/>
          <w:szCs w:val="21"/>
          <w:lang w:val="fr-CH"/>
        </w:rPr>
        <w:t>日</w:t>
      </w:r>
    </w:p>
    <w:p w:rsidR="00113134" w:rsidRPr="00FC102B" w:rsidRDefault="00113134" w:rsidP="00113134">
      <w:pPr>
        <w:rPr>
          <w:rFonts w:ascii="Time New Roman" w:hAnsi="Time New Roman" w:hint="eastAsia"/>
          <w:szCs w:val="21"/>
          <w:lang w:val="fr-CH"/>
        </w:rPr>
      </w:pPr>
      <w:r w:rsidRPr="00FC102B">
        <w:rPr>
          <w:rFonts w:ascii="Time New Roman" w:hAnsi="Time New Roman" w:hint="eastAsia"/>
          <w:szCs w:val="21"/>
          <w:lang w:val="fr-CH"/>
        </w:rPr>
        <w:t>议程项目</w:t>
      </w:r>
      <w:r w:rsidRPr="00FC102B">
        <w:rPr>
          <w:rFonts w:ascii="Time New Roman" w:hAnsi="Time New Roman" w:hint="eastAsia"/>
          <w:szCs w:val="21"/>
          <w:lang w:val="fr-CH"/>
        </w:rPr>
        <w:t>3</w:t>
      </w:r>
    </w:p>
    <w:p w:rsidR="00113134" w:rsidRPr="00FC102B" w:rsidRDefault="00113134" w:rsidP="00113134">
      <w:pPr>
        <w:rPr>
          <w:rFonts w:eastAsia="黑体"/>
          <w:szCs w:val="21"/>
          <w:lang w:val="fr-CH"/>
        </w:rPr>
      </w:pPr>
      <w:r w:rsidRPr="00FC102B">
        <w:rPr>
          <w:rFonts w:eastAsia="黑体" w:hint="eastAsia"/>
          <w:szCs w:val="21"/>
          <w:lang w:val="fr-CH"/>
        </w:rPr>
        <w:t>促进和保护所有人权</w:t>
      </w:r>
      <w:r w:rsidRPr="00FC102B">
        <w:rPr>
          <w:rFonts w:eastAsia="黑体" w:hint="eastAsia"/>
          <w:spacing w:val="-50"/>
          <w:szCs w:val="21"/>
          <w:lang w:val="fr-CH"/>
        </w:rPr>
        <w:t>―</w:t>
      </w:r>
      <w:r w:rsidRPr="00FC102B">
        <w:rPr>
          <w:rFonts w:eastAsia="黑体" w:hint="eastAsia"/>
          <w:szCs w:val="21"/>
          <w:lang w:val="fr-CH"/>
        </w:rPr>
        <w:t>―公民权利、政治权利、</w:t>
      </w:r>
    </w:p>
    <w:p w:rsidR="00113134" w:rsidRDefault="00113134" w:rsidP="00113134">
      <w:pPr>
        <w:rPr>
          <w:rFonts w:eastAsia="黑体"/>
          <w:szCs w:val="21"/>
          <w:lang w:val="fr-CH"/>
        </w:rPr>
      </w:pPr>
      <w:r w:rsidRPr="00FC102B">
        <w:rPr>
          <w:rFonts w:eastAsia="黑体" w:hint="eastAsia"/>
          <w:szCs w:val="21"/>
          <w:lang w:val="fr-CH"/>
        </w:rPr>
        <w:t>经济、社会及文化权利，包括发展权</w:t>
      </w:r>
    </w:p>
    <w:p w:rsidR="00113134" w:rsidRDefault="00113134" w:rsidP="00113134">
      <w:pPr>
        <w:pStyle w:val="H23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俄罗斯联邦</w:t>
      </w:r>
      <w:r w:rsidRPr="00FE35AF">
        <w:rPr>
          <w:rStyle w:val="a8"/>
          <w:sz w:val="22"/>
          <w:szCs w:val="24"/>
          <w:vertAlign w:val="baseline"/>
        </w:rPr>
        <w:footnoteReference w:customMarkFollows="1" w:id="2"/>
        <w:t>*</w:t>
      </w:r>
      <w:r>
        <w:rPr>
          <w:rFonts w:hint="eastAsia"/>
        </w:rPr>
        <w:t>：对决议草案</w:t>
      </w:r>
      <w:r w:rsidRPr="00395DD9">
        <w:rPr>
          <w:bCs/>
        </w:rPr>
        <w:t>A/</w:t>
      </w:r>
      <w:proofErr w:type="spellStart"/>
      <w:r w:rsidRPr="00395DD9">
        <w:rPr>
          <w:bCs/>
        </w:rPr>
        <w:t>HRC</w:t>
      </w:r>
      <w:proofErr w:type="spellEnd"/>
      <w:r w:rsidRPr="00395DD9">
        <w:rPr>
          <w:bCs/>
        </w:rPr>
        <w:t>/44/</w:t>
      </w:r>
      <w:proofErr w:type="spellStart"/>
      <w:r w:rsidRPr="00395DD9">
        <w:rPr>
          <w:bCs/>
        </w:rPr>
        <w:t>L.11</w:t>
      </w:r>
      <w:proofErr w:type="spellEnd"/>
      <w:r w:rsidRPr="006D0DE5">
        <w:rPr>
          <w:rFonts w:hint="eastAsia"/>
        </w:rPr>
        <w:t>的修正</w:t>
      </w:r>
    </w:p>
    <w:p w:rsidR="00113134" w:rsidRDefault="00113134" w:rsidP="00113134">
      <w:pPr>
        <w:pStyle w:val="H1GC"/>
      </w:pPr>
      <w:r>
        <w:tab/>
      </w:r>
      <w:r>
        <w:tab/>
      </w:r>
      <w:r>
        <w:rPr>
          <w:rFonts w:hint="eastAsia"/>
        </w:rPr>
        <w:t>44/</w:t>
      </w:r>
      <w:r>
        <w:t>…</w:t>
      </w:r>
      <w:r>
        <w:br/>
      </w:r>
      <w:r>
        <w:rPr>
          <w:rFonts w:hint="eastAsia"/>
        </w:rPr>
        <w:t>在和平抗议的背景下促进和保护人权</w:t>
      </w:r>
    </w:p>
    <w:p w:rsidR="00113134" w:rsidRPr="00694478" w:rsidRDefault="00395DD9" w:rsidP="00395DD9">
      <w:pPr>
        <w:pStyle w:val="SingleTxtGC"/>
        <w:rPr>
          <w:rFonts w:eastAsia="楷体" w:hint="eastAsia"/>
        </w:rPr>
      </w:pPr>
      <w:r>
        <w:tab/>
      </w:r>
      <w:r w:rsidR="00113134">
        <w:rPr>
          <w:rFonts w:hint="eastAsia"/>
        </w:rPr>
        <w:t>序言部分</w:t>
      </w:r>
      <w:r w:rsidR="00113134" w:rsidRPr="00C55838">
        <w:rPr>
          <w:rFonts w:hint="eastAsia"/>
        </w:rPr>
        <w:t>第</w:t>
      </w:r>
      <w:r w:rsidR="00113134">
        <w:t>17</w:t>
      </w:r>
      <w:r w:rsidR="00113134" w:rsidRPr="00C55838">
        <w:rPr>
          <w:rFonts w:hint="eastAsia"/>
        </w:rPr>
        <w:t>段</w:t>
      </w:r>
      <w:r w:rsidR="00113134">
        <w:rPr>
          <w:rFonts w:eastAsia="楷体" w:hint="eastAsia"/>
        </w:rPr>
        <w:t>应改为：</w:t>
      </w:r>
    </w:p>
    <w:p w:rsidR="00113134" w:rsidRDefault="00395DD9" w:rsidP="00395DD9">
      <w:pPr>
        <w:pStyle w:val="SingleTxtGC"/>
      </w:pPr>
      <w:r>
        <w:rPr>
          <w:rFonts w:eastAsia="楷体"/>
        </w:rPr>
        <w:tab/>
      </w:r>
      <w:r w:rsidR="00113134" w:rsidRPr="003A47BD">
        <w:rPr>
          <w:rFonts w:eastAsia="楷体" w:hint="eastAsia"/>
        </w:rPr>
        <w:t>又重申</w:t>
      </w:r>
      <w:r w:rsidR="00113134">
        <w:rPr>
          <w:rFonts w:hint="eastAsia"/>
        </w:rPr>
        <w:t>参加公开和平集会、包括抗议应当完全自愿，不受胁迫，且不应旨在践踏他人的任何</w:t>
      </w:r>
      <w:bookmarkStart w:id="0" w:name="_GoBack"/>
      <w:bookmarkEnd w:id="0"/>
      <w:r w:rsidR="00113134">
        <w:rPr>
          <w:rFonts w:hint="eastAsia"/>
        </w:rPr>
        <w:t>人权和基本自</w:t>
      </w:r>
      <w:r w:rsidR="00113134" w:rsidRPr="002F481C">
        <w:rPr>
          <w:rFonts w:hint="eastAsia"/>
        </w:rPr>
        <w:t>由，或旨在超出国际人权法规定的程度对其予以限制，</w:t>
      </w:r>
    </w:p>
    <w:p w:rsidR="00113134" w:rsidRPr="002D6A9C" w:rsidRDefault="00113134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113134" w:rsidRPr="002D6A9C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1F" w:rsidRPr="000D319F" w:rsidRDefault="00C11F1F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C11F1F" w:rsidRPr="000D319F" w:rsidRDefault="00C11F1F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C11F1F" w:rsidRPr="000D319F" w:rsidRDefault="00C11F1F" w:rsidP="000D319F">
      <w:pPr>
        <w:pStyle w:val="af0"/>
      </w:pPr>
    </w:p>
  </w:endnote>
  <w:endnote w:type="continuationNotice" w:id="1">
    <w:p w:rsidR="00C11F1F" w:rsidRDefault="00C11F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ED" w:rsidRPr="001445ED" w:rsidRDefault="001445ED" w:rsidP="001445ED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445ED">
      <w:rPr>
        <w:rStyle w:val="af2"/>
        <w:b w:val="0"/>
        <w:snapToGrid w:val="0"/>
        <w:sz w:val="16"/>
      </w:rPr>
      <w:t>GE.20</w:t>
    </w:r>
    <w:proofErr w:type="spellEnd"/>
    <w:r w:rsidRPr="001445ED">
      <w:rPr>
        <w:rStyle w:val="af2"/>
        <w:b w:val="0"/>
        <w:snapToGrid w:val="0"/>
        <w:sz w:val="16"/>
      </w:rPr>
      <w:t>-09453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ED" w:rsidRPr="001445ED" w:rsidRDefault="001445ED" w:rsidP="001445ED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-09453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1445ED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-09453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395DD9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395DD9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</w:p>
  <w:p w:rsidR="00056632" w:rsidRPr="00487939" w:rsidRDefault="001445ED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A/HRC/44/L.2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1F" w:rsidRPr="000157B1" w:rsidRDefault="00C11F1F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C11F1F" w:rsidRPr="000157B1" w:rsidRDefault="00C11F1F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C11F1F" w:rsidRDefault="00C11F1F"/>
  </w:footnote>
  <w:footnote w:id="2">
    <w:p w:rsidR="00113134" w:rsidRPr="00363D96" w:rsidRDefault="00113134" w:rsidP="00113134">
      <w:pPr>
        <w:pStyle w:val="a6"/>
        <w:tabs>
          <w:tab w:val="clear" w:pos="1021"/>
          <w:tab w:val="right" w:pos="1020"/>
        </w:tabs>
      </w:pPr>
      <w:r>
        <w:rPr>
          <w:rStyle w:val="a8"/>
        </w:rPr>
        <w:tab/>
      </w:r>
      <w:r w:rsidRPr="00363D96">
        <w:rPr>
          <w:rStyle w:val="a8"/>
          <w:vertAlign w:val="baseline"/>
        </w:rPr>
        <w:t>*</w:t>
      </w:r>
      <w:r w:rsidRPr="00363D96">
        <w:tab/>
      </w:r>
      <w:r w:rsidRPr="00363D96"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1445ED" w:rsidP="001445ED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L.24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1445ED" w:rsidP="001445ED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L.24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1F1F"/>
    <w:rsid w:val="00011483"/>
    <w:rsid w:val="00054E5E"/>
    <w:rsid w:val="000D319F"/>
    <w:rsid w:val="000D6BBD"/>
    <w:rsid w:val="000E4D0E"/>
    <w:rsid w:val="000E62AA"/>
    <w:rsid w:val="00113134"/>
    <w:rsid w:val="001445ED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95DD9"/>
    <w:rsid w:val="003C0C9C"/>
    <w:rsid w:val="00427F63"/>
    <w:rsid w:val="00474C6B"/>
    <w:rsid w:val="004972E2"/>
    <w:rsid w:val="004C4A0A"/>
    <w:rsid w:val="00557D9A"/>
    <w:rsid w:val="005C00B0"/>
    <w:rsid w:val="005E01D9"/>
    <w:rsid w:val="005E3084"/>
    <w:rsid w:val="005E3A08"/>
    <w:rsid w:val="005E403A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11540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20F91"/>
    <w:rsid w:val="00B423E7"/>
    <w:rsid w:val="00B53320"/>
    <w:rsid w:val="00BC6522"/>
    <w:rsid w:val="00BF6D17"/>
    <w:rsid w:val="00C11F1F"/>
    <w:rsid w:val="00C121D5"/>
    <w:rsid w:val="00C17349"/>
    <w:rsid w:val="00C351AA"/>
    <w:rsid w:val="00C52236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C671F"/>
    <w:rsid w:val="00DE4DA7"/>
    <w:rsid w:val="00E33B38"/>
    <w:rsid w:val="00E47FE5"/>
    <w:rsid w:val="00E574AF"/>
    <w:rsid w:val="00E71878"/>
    <w:rsid w:val="00E845B2"/>
    <w:rsid w:val="00F00D09"/>
    <w:rsid w:val="00F664DD"/>
    <w:rsid w:val="00F714DA"/>
    <w:rsid w:val="00F75B02"/>
    <w:rsid w:val="00F975E0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5AD2BE"/>
  <w15:docId w15:val="{E6320524-8198-4EF7-8994-38433EAD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aliases w:val="5_G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aliases w:val="5_G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aliases w:val="4_G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A04-4951-4DFE-9602-CD0AA70B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193</Words>
  <Characters>265</Characters>
  <Application>Microsoft Office Word</Application>
  <DocSecurity>0</DocSecurity>
  <Lines>24</Lines>
  <Paragraphs>17</Paragraphs>
  <ScaleCrop>false</ScaleCrop>
  <Company>DCM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>2009453</dc:subject>
  <dc:creator>AN</dc:creator>
  <cp:keywords/>
  <dc:description/>
  <cp:lastModifiedBy>Changfeng AN</cp:lastModifiedBy>
  <cp:revision>2</cp:revision>
  <cp:lastPrinted>2014-05-09T11:28:00Z</cp:lastPrinted>
  <dcterms:created xsi:type="dcterms:W3CDTF">2020-07-15T12:20:00Z</dcterms:created>
  <dcterms:modified xsi:type="dcterms:W3CDTF">2020-07-15T12:20:00Z</dcterms:modified>
</cp:coreProperties>
</file>