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515867C" w14:textId="77777777" w:rsidTr="00562621">
        <w:trPr>
          <w:trHeight w:val="851"/>
        </w:trPr>
        <w:tc>
          <w:tcPr>
            <w:tcW w:w="1259" w:type="dxa"/>
            <w:tcBorders>
              <w:top w:val="nil"/>
              <w:left w:val="nil"/>
              <w:bottom w:val="single" w:sz="4" w:space="0" w:color="auto"/>
              <w:right w:val="nil"/>
            </w:tcBorders>
          </w:tcPr>
          <w:p w14:paraId="7B2F1DE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99B052D"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B227CAB" w14:textId="77777777" w:rsidR="00446DE4" w:rsidRPr="00DE3EC0" w:rsidRDefault="00EE06CD" w:rsidP="005A015D">
            <w:pPr>
              <w:jc w:val="right"/>
            </w:pPr>
            <w:r w:rsidRPr="00EE06CD">
              <w:rPr>
                <w:sz w:val="40"/>
              </w:rPr>
              <w:t>A</w:t>
            </w:r>
            <w:r w:rsidR="00C06876">
              <w:t>/HRC/4</w:t>
            </w:r>
            <w:r w:rsidR="001C0CFE">
              <w:t>4</w:t>
            </w:r>
            <w:r>
              <w:t>/L</w:t>
            </w:r>
            <w:r w:rsidR="005A015D">
              <w:t>.19</w:t>
            </w:r>
          </w:p>
        </w:tc>
      </w:tr>
      <w:tr w:rsidR="003107FA" w14:paraId="3778CF0C" w14:textId="77777777" w:rsidTr="00562621">
        <w:trPr>
          <w:trHeight w:val="2835"/>
        </w:trPr>
        <w:tc>
          <w:tcPr>
            <w:tcW w:w="1259" w:type="dxa"/>
            <w:tcBorders>
              <w:top w:val="single" w:sz="4" w:space="0" w:color="auto"/>
              <w:left w:val="nil"/>
              <w:bottom w:val="single" w:sz="12" w:space="0" w:color="auto"/>
              <w:right w:val="nil"/>
            </w:tcBorders>
          </w:tcPr>
          <w:p w14:paraId="05D51F23" w14:textId="77777777" w:rsidR="003107FA" w:rsidRDefault="008A695D" w:rsidP="00562621">
            <w:pPr>
              <w:spacing w:before="120"/>
              <w:jc w:val="center"/>
            </w:pPr>
            <w:r>
              <w:rPr>
                <w:noProof/>
                <w:lang w:eastAsia="en-GB"/>
              </w:rPr>
              <w:drawing>
                <wp:inline distT="0" distB="0" distL="0" distR="0" wp14:anchorId="68804311" wp14:editId="1B99C363">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C183E41"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9193AD3" w14:textId="77777777" w:rsidR="003107FA" w:rsidRDefault="00EE06CD" w:rsidP="00EE06CD">
            <w:pPr>
              <w:spacing w:before="240" w:line="240" w:lineRule="exact"/>
            </w:pPr>
            <w:r>
              <w:t xml:space="preserve">Distr.: </w:t>
            </w:r>
            <w:r w:rsidR="002929B6">
              <w:t>Limited</w:t>
            </w:r>
          </w:p>
          <w:p w14:paraId="47F28A1E" w14:textId="7B61EE36" w:rsidR="00EE06CD" w:rsidRDefault="00AD0DBD" w:rsidP="00EE06CD">
            <w:pPr>
              <w:spacing w:line="240" w:lineRule="exact"/>
            </w:pPr>
            <w:r>
              <w:t>14</w:t>
            </w:r>
            <w:r w:rsidR="001C0CFE">
              <w:t xml:space="preserve"> July</w:t>
            </w:r>
            <w:r w:rsidR="00095C05">
              <w:t xml:space="preserve"> 2020</w:t>
            </w:r>
          </w:p>
          <w:p w14:paraId="3EA97618" w14:textId="77777777" w:rsidR="00EE06CD" w:rsidRDefault="00EE06CD" w:rsidP="00EE06CD">
            <w:pPr>
              <w:spacing w:line="240" w:lineRule="exact"/>
            </w:pPr>
          </w:p>
          <w:p w14:paraId="06243E5B" w14:textId="77777777" w:rsidR="00EE06CD" w:rsidRDefault="00EE06CD" w:rsidP="00EE06CD">
            <w:pPr>
              <w:spacing w:line="240" w:lineRule="exact"/>
            </w:pPr>
            <w:r>
              <w:t>Original: English</w:t>
            </w:r>
          </w:p>
        </w:tc>
      </w:tr>
    </w:tbl>
    <w:p w14:paraId="30ABDCB9" w14:textId="77777777" w:rsidR="00EE06CD" w:rsidRPr="00EE06CD" w:rsidRDefault="00EE06CD" w:rsidP="00EE06CD">
      <w:pPr>
        <w:spacing w:before="120"/>
        <w:rPr>
          <w:b/>
          <w:sz w:val="24"/>
          <w:szCs w:val="24"/>
        </w:rPr>
      </w:pPr>
      <w:r w:rsidRPr="00EE06CD">
        <w:rPr>
          <w:b/>
          <w:sz w:val="24"/>
          <w:szCs w:val="24"/>
        </w:rPr>
        <w:t>Human Rights Council</w:t>
      </w:r>
    </w:p>
    <w:p w14:paraId="4C3F651F" w14:textId="77777777" w:rsidR="00EE06CD" w:rsidRPr="00EE06CD" w:rsidRDefault="001C7ACB" w:rsidP="00EE06CD">
      <w:pPr>
        <w:rPr>
          <w:b/>
        </w:rPr>
      </w:pPr>
      <w:r>
        <w:rPr>
          <w:b/>
        </w:rPr>
        <w:t>Forty-</w:t>
      </w:r>
      <w:r w:rsidR="001C0CFE">
        <w:rPr>
          <w:b/>
        </w:rPr>
        <w:t>fo</w:t>
      </w:r>
      <w:r w:rsidR="00942F53">
        <w:rPr>
          <w:b/>
        </w:rPr>
        <w:t>u</w:t>
      </w:r>
      <w:r w:rsidR="001C0CFE">
        <w:rPr>
          <w:b/>
        </w:rPr>
        <w:t>rth</w:t>
      </w:r>
      <w:r w:rsidR="00C06876">
        <w:rPr>
          <w:b/>
        </w:rPr>
        <w:t xml:space="preserve"> </w:t>
      </w:r>
      <w:r w:rsidR="00EE06CD" w:rsidRPr="00EE06CD">
        <w:rPr>
          <w:b/>
        </w:rPr>
        <w:t>session</w:t>
      </w:r>
    </w:p>
    <w:p w14:paraId="37172DC7" w14:textId="77777777" w:rsidR="00EE06CD" w:rsidRPr="00EE06CD" w:rsidRDefault="00BF3E51" w:rsidP="00EE06CD">
      <w:r>
        <w:t>30</w:t>
      </w:r>
      <w:r w:rsidR="00095C05">
        <w:t xml:space="preserve"> </w:t>
      </w:r>
      <w:r w:rsidR="001C0CFE">
        <w:t>June</w:t>
      </w:r>
      <w:r w:rsidR="00C06876">
        <w:t>–</w:t>
      </w:r>
      <w:r>
        <w:t>17</w:t>
      </w:r>
      <w:r w:rsidR="00C06876">
        <w:t xml:space="preserve"> </w:t>
      </w:r>
      <w:r w:rsidR="001C0CFE">
        <w:t>July</w:t>
      </w:r>
      <w:r w:rsidR="008B4455">
        <w:t xml:space="preserve"> 2020</w:t>
      </w:r>
    </w:p>
    <w:p w14:paraId="0F440B21" w14:textId="77777777" w:rsidR="00EE06CD" w:rsidRPr="00EE06CD" w:rsidRDefault="00EE06CD" w:rsidP="00EE06CD">
      <w:r w:rsidRPr="00EE06CD">
        <w:t>Agenda item 3</w:t>
      </w:r>
    </w:p>
    <w:p w14:paraId="406BB0AD" w14:textId="77777777" w:rsidR="00EE06CD" w:rsidRPr="00EE06CD" w:rsidRDefault="00EE06CD" w:rsidP="00EE06CD">
      <w:pPr>
        <w:rPr>
          <w:b/>
        </w:rPr>
      </w:pPr>
      <w:bookmarkStart w:id="0" w:name="_GoBack"/>
      <w:r w:rsidRPr="00EE06CD">
        <w:rPr>
          <w:b/>
        </w:rPr>
        <w:t>P</w:t>
      </w:r>
      <w:bookmarkEnd w:id="0"/>
      <w:r w:rsidRPr="00EE06CD">
        <w:rPr>
          <w:b/>
        </w:rPr>
        <w:t>romotion and protection of all human rights, civil,</w:t>
      </w:r>
      <w:r w:rsidRPr="00EE06CD">
        <w:rPr>
          <w:b/>
        </w:rPr>
        <w:br/>
        <w:t>political, economic, social and cultural rights,</w:t>
      </w:r>
      <w:r w:rsidRPr="00EE06CD">
        <w:rPr>
          <w:b/>
        </w:rPr>
        <w:br/>
        <w:t>including the right to development</w:t>
      </w:r>
    </w:p>
    <w:p w14:paraId="7E65C5D2" w14:textId="77777777" w:rsidR="006F2688" w:rsidRPr="00EE06CD" w:rsidRDefault="006F2688" w:rsidP="006F2688">
      <w:pPr>
        <w:keepNext/>
        <w:keepLines/>
        <w:tabs>
          <w:tab w:val="right" w:pos="851"/>
        </w:tabs>
        <w:spacing w:before="240" w:after="120" w:line="240" w:lineRule="exact"/>
        <w:ind w:left="1134" w:right="1134" w:hanging="1134"/>
        <w:rPr>
          <w:b/>
        </w:rPr>
      </w:pPr>
      <w:r w:rsidRPr="00EE06CD">
        <w:rPr>
          <w:b/>
        </w:rPr>
        <w:tab/>
      </w:r>
      <w:r w:rsidRPr="00EE06CD">
        <w:rPr>
          <w:b/>
        </w:rPr>
        <w:tab/>
      </w:r>
      <w:r w:rsidR="00CB5C8E" w:rsidRPr="00CB5C8E">
        <w:rPr>
          <w:b/>
          <w:lang w:val="en"/>
        </w:rPr>
        <w:t>Albania,</w:t>
      </w:r>
      <w:r w:rsidR="00CB5C8E" w:rsidRPr="00CB5C8E">
        <w:rPr>
          <w:rStyle w:val="FootnoteReference"/>
          <w:b/>
          <w:sz w:val="20"/>
          <w:vertAlign w:val="baseline"/>
          <w:lang w:val="en"/>
        </w:rPr>
        <w:footnoteReference w:customMarkFollows="1" w:id="2"/>
        <w:t>*</w:t>
      </w:r>
      <w:r w:rsidR="00CB5C8E" w:rsidRPr="00CB5C8E">
        <w:rPr>
          <w:b/>
          <w:lang w:val="en"/>
        </w:rPr>
        <w:t xml:space="preserve"> Argentina, Australia, Austria, Belgium,* Brazil, Bulgaria, Chile, Croatia,* Cyprus,* Denmark, Ecuador,* Estonia,* Eswatini,* Fiji, Finland,* France,* Germany, Greece,* Haiti,* Hungary,* Ireland,* Italy, Latvia,* Liechtenstein,* Lithuania,* Luxembourg,* Madagascar,* Maldives,* Malta,* Mexico, Monaco,* Montenegro,* Morocco,* Netherlands, North Macedonia,* Norway,* Paraguay,* Peru, Philippines, Portugal,* Romania,* Senegal, Slovakia, Spain, Switzerland,* Thailand,* Tunisia,* Turkey,* Ukraine and Uruguay</w:t>
      </w:r>
      <w:r w:rsidRPr="00EE06CD">
        <w:rPr>
          <w:b/>
        </w:rPr>
        <w:t>: draft resolution</w:t>
      </w:r>
    </w:p>
    <w:p w14:paraId="2162F57D" w14:textId="77777777" w:rsidR="00EE06CD" w:rsidRPr="006F2688" w:rsidRDefault="00095C05" w:rsidP="006F2688">
      <w:pPr>
        <w:keepNext/>
        <w:keepLines/>
        <w:spacing w:before="360" w:after="240" w:line="270" w:lineRule="exact"/>
        <w:ind w:left="1843" w:right="1134" w:hanging="709"/>
        <w:rPr>
          <w:b/>
          <w:bCs/>
          <w:sz w:val="24"/>
        </w:rPr>
      </w:pPr>
      <w:r>
        <w:rPr>
          <w:b/>
          <w:sz w:val="24"/>
        </w:rPr>
        <w:t>4</w:t>
      </w:r>
      <w:r w:rsidR="001C0CFE">
        <w:rPr>
          <w:b/>
          <w:sz w:val="24"/>
        </w:rPr>
        <w:t>4</w:t>
      </w:r>
      <w:r w:rsidR="00EE06CD" w:rsidRPr="00EE06CD">
        <w:rPr>
          <w:b/>
          <w:sz w:val="24"/>
        </w:rPr>
        <w:t>/</w:t>
      </w:r>
      <w:r w:rsidR="007A6C13">
        <w:rPr>
          <w:b/>
          <w:sz w:val="24"/>
        </w:rPr>
        <w:t>…</w:t>
      </w:r>
      <w:r w:rsidR="00573350">
        <w:rPr>
          <w:b/>
          <w:sz w:val="24"/>
        </w:rPr>
        <w:tab/>
      </w:r>
      <w:r w:rsidR="0043060F" w:rsidRPr="0043060F">
        <w:rPr>
          <w:b/>
          <w:bCs/>
          <w:sz w:val="24"/>
          <w:lang w:val="en-US"/>
        </w:rPr>
        <w:t>Extreme poverty and human rights</w:t>
      </w:r>
    </w:p>
    <w:p w14:paraId="6C707AF9" w14:textId="77777777" w:rsidR="00EE06CD" w:rsidRDefault="00EE06CD" w:rsidP="00EE06CD">
      <w:pPr>
        <w:spacing w:after="120"/>
        <w:ind w:left="1134" w:right="1134"/>
        <w:jc w:val="both"/>
      </w:pPr>
      <w:r w:rsidRPr="00EE06CD">
        <w:tab/>
      </w:r>
      <w:r w:rsidR="001C74C0">
        <w:tab/>
      </w:r>
      <w:r w:rsidRPr="00EE06CD">
        <w:rPr>
          <w:i/>
        </w:rPr>
        <w:t>The Human Rights Council</w:t>
      </w:r>
      <w:r w:rsidRPr="00EE06CD">
        <w:t>,</w:t>
      </w:r>
    </w:p>
    <w:p w14:paraId="322A95FF" w14:textId="518A9ADC" w:rsidR="0043060F" w:rsidRPr="0043060F" w:rsidRDefault="0043060F" w:rsidP="0043060F">
      <w:pPr>
        <w:pStyle w:val="SingleTxtG"/>
        <w:ind w:firstLine="567"/>
        <w:rPr>
          <w:lang w:val="en-US"/>
        </w:rPr>
      </w:pPr>
      <w:r w:rsidRPr="0043060F">
        <w:rPr>
          <w:i/>
          <w:iCs/>
          <w:lang w:val="en-US"/>
        </w:rPr>
        <w:t>Guided</w:t>
      </w:r>
      <w:r w:rsidRPr="0043060F">
        <w:rPr>
          <w:lang w:val="en-US"/>
        </w:rPr>
        <w:t xml:space="preserve"> by the </w:t>
      </w:r>
      <w:r w:rsidR="001A2B22">
        <w:rPr>
          <w:lang w:val="en-US"/>
        </w:rPr>
        <w:t>p</w:t>
      </w:r>
      <w:r w:rsidRPr="0043060F">
        <w:rPr>
          <w:lang w:val="en-US"/>
        </w:rPr>
        <w:t xml:space="preserve">urposes and </w:t>
      </w:r>
      <w:r w:rsidR="001A2B22">
        <w:rPr>
          <w:lang w:val="en-US"/>
        </w:rPr>
        <w:t>p</w:t>
      </w:r>
      <w:r w:rsidRPr="0043060F">
        <w:rPr>
          <w:lang w:val="en-US"/>
        </w:rPr>
        <w:t>rinciples of t</w:t>
      </w:r>
      <w:r w:rsidR="00CB5C8E">
        <w:rPr>
          <w:lang w:val="en-US"/>
        </w:rPr>
        <w:t xml:space="preserve">he </w:t>
      </w:r>
      <w:r w:rsidR="001A2B22">
        <w:rPr>
          <w:lang w:val="en-US"/>
        </w:rPr>
        <w:t xml:space="preserve">Charter of the </w:t>
      </w:r>
      <w:r w:rsidR="00CB5C8E">
        <w:rPr>
          <w:lang w:val="en-US"/>
        </w:rPr>
        <w:t>United Nations,</w:t>
      </w:r>
    </w:p>
    <w:p w14:paraId="26C93513" w14:textId="77777777" w:rsidR="0043060F" w:rsidRPr="0043060F" w:rsidRDefault="0043060F" w:rsidP="0043060F">
      <w:pPr>
        <w:pStyle w:val="SingleTxtG"/>
        <w:ind w:firstLine="567"/>
        <w:rPr>
          <w:lang w:val="en-US"/>
        </w:rPr>
      </w:pPr>
      <w:r w:rsidRPr="0043060F">
        <w:rPr>
          <w:i/>
          <w:iCs/>
          <w:lang w:val="en-US"/>
        </w:rPr>
        <w:t xml:space="preserve">Recalling </w:t>
      </w:r>
      <w:r w:rsidRPr="0043060F">
        <w:rPr>
          <w:lang w:val="en-US"/>
        </w:rPr>
        <w:t>that, in accordance with the Universal Declaration of Human Rights and the International Covenants on Human Rights, the ideal of a world in which all human beings can enjoy freedom from fear and want can be achieved only if conditions are created whereby everyone may enjoy his or her economic, social and cultural rights, as well as his or her civil and political rights, and reaffirming in this regard the International Covenant on Economic, Social and Cultural Rights and the International Covenant</w:t>
      </w:r>
      <w:r w:rsidR="00CB5C8E">
        <w:rPr>
          <w:lang w:val="en-US"/>
        </w:rPr>
        <w:t xml:space="preserve"> on Civil and Political Rights,</w:t>
      </w:r>
    </w:p>
    <w:p w14:paraId="1005E0CA" w14:textId="27854349" w:rsidR="0043060F" w:rsidRPr="0043060F" w:rsidRDefault="0043060F" w:rsidP="0043060F">
      <w:pPr>
        <w:pStyle w:val="SingleTxtG"/>
        <w:ind w:firstLine="567"/>
        <w:rPr>
          <w:lang w:val="en-US"/>
        </w:rPr>
      </w:pPr>
      <w:r w:rsidRPr="0043060F">
        <w:rPr>
          <w:i/>
          <w:iCs/>
          <w:lang w:val="en-US"/>
        </w:rPr>
        <w:t xml:space="preserve">Recalling also </w:t>
      </w:r>
      <w:r w:rsidRPr="0043060F">
        <w:rPr>
          <w:lang w:val="en-US"/>
        </w:rPr>
        <w:t>all previous resolutions on the issue of human rights and extreme poverty adopted by the General Assembly, including resolutions 71/186 of 19 December 2016 and 73/163 of 17 December 2018, and by the Commission on Human Rights, as well as Human Rights Council resolutions, including Council resolutions 2/2 of 27 November 2006, 7/27 of 28 March 2008, 8/11 of 18 June 2008, 12/19 of 2 October 2009, 15/19 of 30 September 2010, 17/13 of 17 June 2011, 21/11 of 27 September 2012, 26/3 of 26 June 2014, and 35/19 of 22 June 2017</w:t>
      </w:r>
      <w:r w:rsidR="001A2B22">
        <w:rPr>
          <w:lang w:val="en-US"/>
        </w:rPr>
        <w:t>,</w:t>
      </w:r>
      <w:r w:rsidRPr="0043060F">
        <w:rPr>
          <w:lang w:val="en-US"/>
        </w:rPr>
        <w:t xml:space="preserve"> and noting the Declarati</w:t>
      </w:r>
      <w:r w:rsidR="00CB5C8E">
        <w:rPr>
          <w:lang w:val="en-US"/>
        </w:rPr>
        <w:t>on on the Right to Development,</w:t>
      </w:r>
    </w:p>
    <w:p w14:paraId="4C8D526A" w14:textId="5C337F88" w:rsidR="0043060F" w:rsidRPr="0043060F" w:rsidRDefault="0043060F" w:rsidP="0043060F">
      <w:pPr>
        <w:pStyle w:val="SingleTxtG"/>
        <w:ind w:firstLine="567"/>
        <w:rPr>
          <w:lang w:val="en-US"/>
        </w:rPr>
      </w:pPr>
      <w:r w:rsidRPr="0043060F">
        <w:rPr>
          <w:i/>
          <w:iCs/>
          <w:lang w:val="en-US"/>
        </w:rPr>
        <w:t xml:space="preserve">Recalling further </w:t>
      </w:r>
      <w:r w:rsidRPr="0043060F">
        <w:rPr>
          <w:lang w:val="en-US"/>
        </w:rPr>
        <w:t>that, in its resolution 74/234 of 19 December 2019, the General Assembly proclaimed the Third United Nations Decade for the Eradication of Poverty (2018</w:t>
      </w:r>
      <w:r w:rsidR="001A2B22">
        <w:rPr>
          <w:lang w:val="en-US"/>
        </w:rPr>
        <w:t>–</w:t>
      </w:r>
      <w:r w:rsidRPr="0043060F">
        <w:rPr>
          <w:lang w:val="en-US"/>
        </w:rPr>
        <w:t xml:space="preserve">2027) in order to maintain the momentum generated by the </w:t>
      </w:r>
      <w:r w:rsidR="003C54D0">
        <w:rPr>
          <w:lang w:val="en-US"/>
        </w:rPr>
        <w:t>f</w:t>
      </w:r>
      <w:r w:rsidRPr="0043060F">
        <w:rPr>
          <w:lang w:val="en-US"/>
        </w:rPr>
        <w:t xml:space="preserve">irst and </w:t>
      </w:r>
      <w:r w:rsidR="00092F97">
        <w:rPr>
          <w:lang w:val="en-US"/>
        </w:rPr>
        <w:t>s</w:t>
      </w:r>
      <w:r w:rsidRPr="0043060F">
        <w:rPr>
          <w:lang w:val="en-US"/>
        </w:rPr>
        <w:t xml:space="preserve">econd Decades and to support, in an efficient and coordinated manner, the 2030 Agenda for Sustainable Development, and its Sustainable Development Goals, </w:t>
      </w:r>
      <w:r w:rsidRPr="00AC6B36">
        <w:rPr>
          <w:lang w:val="en-US"/>
        </w:rPr>
        <w:t xml:space="preserve">and </w:t>
      </w:r>
      <w:r w:rsidR="001A2B22" w:rsidRPr="00AC6B36">
        <w:rPr>
          <w:lang w:val="en-US"/>
        </w:rPr>
        <w:t>the</w:t>
      </w:r>
      <w:r w:rsidRPr="00AC6B36">
        <w:rPr>
          <w:lang w:val="en-US"/>
        </w:rPr>
        <w:t xml:space="preserve"> commitment</w:t>
      </w:r>
      <w:r w:rsidR="001A2B22" w:rsidRPr="00AC6B36">
        <w:rPr>
          <w:lang w:val="en-US"/>
        </w:rPr>
        <w:t xml:space="preserve"> therein</w:t>
      </w:r>
      <w:r w:rsidRPr="0043060F">
        <w:rPr>
          <w:lang w:val="en-US"/>
        </w:rPr>
        <w:t xml:space="preserve"> to ending poverty in all its forms, including by eradic</w:t>
      </w:r>
      <w:r w:rsidR="00CB5C8E">
        <w:rPr>
          <w:lang w:val="en-US"/>
        </w:rPr>
        <w:t xml:space="preserve">ating extreme poverty by 2030, </w:t>
      </w:r>
      <w:r w:rsidRPr="0043060F">
        <w:rPr>
          <w:lang w:val="en-US"/>
        </w:rPr>
        <w:t>and their objective of leaving no one behind and reac</w:t>
      </w:r>
      <w:r w:rsidR="00CB5C8E">
        <w:rPr>
          <w:lang w:val="en-US"/>
        </w:rPr>
        <w:t>hing the furthest behind first,</w:t>
      </w:r>
    </w:p>
    <w:p w14:paraId="649F8CB7" w14:textId="77777777" w:rsidR="0043060F" w:rsidRPr="0043060F" w:rsidRDefault="0043060F" w:rsidP="0043060F">
      <w:pPr>
        <w:pStyle w:val="SingleTxtG"/>
        <w:ind w:firstLine="567"/>
        <w:rPr>
          <w:lang w:val="en-US"/>
        </w:rPr>
      </w:pPr>
      <w:r w:rsidRPr="0043060F">
        <w:rPr>
          <w:i/>
          <w:iCs/>
          <w:lang w:val="en-US"/>
        </w:rPr>
        <w:lastRenderedPageBreak/>
        <w:t xml:space="preserve">Recalling </w:t>
      </w:r>
      <w:r w:rsidRPr="0043060F">
        <w:rPr>
          <w:lang w:val="en-US"/>
        </w:rPr>
        <w:t>that, in its resolution 67/164 of 20 December 2012, the General Assembly took note with appreciation of the guiding principles on extreme poverty and human rights, adopted by the Human Rights Council in its resolution 21/11, as a useful tool for States in the formulation and implementation of poverty reduction and eradic</w:t>
      </w:r>
      <w:r w:rsidR="00CB5C8E">
        <w:rPr>
          <w:lang w:val="en-US"/>
        </w:rPr>
        <w:t>ation policies, as appropriate,</w:t>
      </w:r>
    </w:p>
    <w:p w14:paraId="57E62B03" w14:textId="77777777" w:rsidR="0043060F" w:rsidRPr="0043060F" w:rsidRDefault="0043060F" w:rsidP="0043060F">
      <w:pPr>
        <w:pStyle w:val="SingleTxtG"/>
        <w:ind w:firstLine="567"/>
        <w:rPr>
          <w:lang w:val="en-US"/>
        </w:rPr>
      </w:pPr>
      <w:r w:rsidRPr="0043060F">
        <w:rPr>
          <w:i/>
          <w:iCs/>
          <w:lang w:val="en-US"/>
        </w:rPr>
        <w:t xml:space="preserve">Reaffirming </w:t>
      </w:r>
      <w:r w:rsidRPr="0043060F">
        <w:rPr>
          <w:lang w:val="en-US"/>
        </w:rPr>
        <w:t>in this regard the commitments made at relevant United Nations conferences and summits, including those made at the World Summit for Social Development, held in Copenhagen in 1995, at the Millennium Summit</w:t>
      </w:r>
      <w:r w:rsidR="00CB5C8E">
        <w:rPr>
          <w:lang w:val="en-US"/>
        </w:rPr>
        <w:t>, and at the 2005 World Summit,</w:t>
      </w:r>
    </w:p>
    <w:p w14:paraId="340CE676" w14:textId="77777777" w:rsidR="0043060F" w:rsidRPr="0043060F" w:rsidRDefault="0043060F" w:rsidP="0043060F">
      <w:pPr>
        <w:pStyle w:val="SingleTxtG"/>
        <w:ind w:firstLine="567"/>
        <w:rPr>
          <w:lang w:val="en-US"/>
        </w:rPr>
      </w:pPr>
      <w:r w:rsidRPr="0043060F">
        <w:rPr>
          <w:i/>
          <w:iCs/>
          <w:lang w:val="en-US"/>
        </w:rPr>
        <w:t xml:space="preserve">Deeply concerned </w:t>
      </w:r>
      <w:r w:rsidRPr="0043060F">
        <w:rPr>
          <w:lang w:val="en-US"/>
        </w:rPr>
        <w:t xml:space="preserve">that extreme poverty persists in all countries of the world, regardless of their economic, social and cultural situation, and that its extent and manifestations are particularly </w:t>
      </w:r>
      <w:r w:rsidR="00CB5C8E">
        <w:rPr>
          <w:lang w:val="en-US"/>
        </w:rPr>
        <w:t>severe in developing countries,</w:t>
      </w:r>
    </w:p>
    <w:p w14:paraId="6DF20492" w14:textId="3EB07181" w:rsidR="0043060F" w:rsidRPr="0043060F" w:rsidRDefault="0043060F" w:rsidP="0043060F">
      <w:pPr>
        <w:pStyle w:val="SingleTxtG"/>
        <w:ind w:firstLine="567"/>
        <w:rPr>
          <w:iCs/>
          <w:lang w:val="en-US"/>
        </w:rPr>
      </w:pPr>
      <w:r w:rsidRPr="0043060F">
        <w:rPr>
          <w:i/>
          <w:lang w:val="en-US"/>
        </w:rPr>
        <w:t xml:space="preserve">Deeply concerned </w:t>
      </w:r>
      <w:r w:rsidR="008D6E25">
        <w:rPr>
          <w:i/>
          <w:lang w:val="en-US"/>
        </w:rPr>
        <w:t xml:space="preserve">also </w:t>
      </w:r>
      <w:r w:rsidRPr="0043060F">
        <w:rPr>
          <w:iCs/>
          <w:lang w:val="en-US"/>
        </w:rPr>
        <w:t>about the loss of life and livelihoods and the disruption to economies and societies</w:t>
      </w:r>
      <w:r w:rsidR="008D6E25">
        <w:rPr>
          <w:iCs/>
          <w:lang w:val="en-US"/>
        </w:rPr>
        <w:t xml:space="preserve"> caused</w:t>
      </w:r>
      <w:r w:rsidRPr="0043060F">
        <w:rPr>
          <w:iCs/>
          <w:lang w:val="en-US"/>
        </w:rPr>
        <w:t xml:space="preserve"> by the</w:t>
      </w:r>
      <w:r w:rsidR="008D6E25">
        <w:rPr>
          <w:iCs/>
          <w:lang w:val="en-US"/>
        </w:rPr>
        <w:t xml:space="preserve"> coronavirus disease</w:t>
      </w:r>
      <w:r w:rsidRPr="0043060F">
        <w:rPr>
          <w:iCs/>
          <w:lang w:val="en-US"/>
        </w:rPr>
        <w:t xml:space="preserve"> </w:t>
      </w:r>
      <w:r w:rsidR="008D6E25">
        <w:rPr>
          <w:iCs/>
          <w:lang w:val="en-US"/>
        </w:rPr>
        <w:t>(</w:t>
      </w:r>
      <w:r w:rsidRPr="0043060F">
        <w:rPr>
          <w:iCs/>
          <w:lang w:val="en-US"/>
        </w:rPr>
        <w:t>C</w:t>
      </w:r>
      <w:r w:rsidR="008D6E25">
        <w:rPr>
          <w:iCs/>
          <w:lang w:val="en-US"/>
        </w:rPr>
        <w:t>OVID</w:t>
      </w:r>
      <w:r w:rsidRPr="0043060F">
        <w:rPr>
          <w:iCs/>
          <w:lang w:val="en-US"/>
        </w:rPr>
        <w:t>-19</w:t>
      </w:r>
      <w:r w:rsidR="008D6E25">
        <w:rPr>
          <w:iCs/>
          <w:lang w:val="en-US"/>
        </w:rPr>
        <w:t>)</w:t>
      </w:r>
      <w:r w:rsidRPr="0043060F">
        <w:rPr>
          <w:iCs/>
          <w:lang w:val="en-US"/>
        </w:rPr>
        <w:t xml:space="preserve"> pandemic and its negative impact on the enjoyment of human rights around the world,</w:t>
      </w:r>
    </w:p>
    <w:p w14:paraId="78A64EB8" w14:textId="77777777" w:rsidR="0043060F" w:rsidRPr="0043060F" w:rsidRDefault="0043060F" w:rsidP="0043060F">
      <w:pPr>
        <w:pStyle w:val="SingleTxtG"/>
        <w:ind w:firstLine="567"/>
        <w:rPr>
          <w:iCs/>
          <w:lang w:val="en-US"/>
        </w:rPr>
      </w:pPr>
      <w:r w:rsidRPr="0043060F">
        <w:rPr>
          <w:i/>
          <w:lang w:val="en-US"/>
        </w:rPr>
        <w:t xml:space="preserve">Recognizing </w:t>
      </w:r>
      <w:r w:rsidRPr="0043060F">
        <w:rPr>
          <w:iCs/>
          <w:lang w:val="en-US"/>
        </w:rPr>
        <w:t>that the poorest and most vulnerable are the hardest hit by the pandemic and that the impact of the crisis will reverse hard-won development gains and hamper progress towards achieving the</w:t>
      </w:r>
      <w:r w:rsidR="00CB5C8E">
        <w:rPr>
          <w:iCs/>
          <w:lang w:val="en-US"/>
        </w:rPr>
        <w:t xml:space="preserve"> Sustainable Development Goals,</w:t>
      </w:r>
    </w:p>
    <w:p w14:paraId="1F26E873" w14:textId="77777777" w:rsidR="0043060F" w:rsidRPr="0043060F" w:rsidRDefault="0043060F" w:rsidP="0043060F">
      <w:pPr>
        <w:pStyle w:val="SingleTxtG"/>
        <w:ind w:firstLine="567"/>
      </w:pPr>
      <w:r w:rsidRPr="0043060F">
        <w:rPr>
          <w:i/>
        </w:rPr>
        <w:t>Reaffirming</w:t>
      </w:r>
      <w:r w:rsidRPr="0043060F">
        <w:t xml:space="preserve"> that the existence of widespread extreme poverty inhibits the full and effective enjoyment of human rights and that its immediate alleviation and eventual eradication must remain a high priority for the international community, and that the efforts towards the achievement of this goal should be strengthened,</w:t>
      </w:r>
    </w:p>
    <w:p w14:paraId="32B04424" w14:textId="77777777" w:rsidR="0043060F" w:rsidRPr="0043060F" w:rsidRDefault="0043060F" w:rsidP="0043060F">
      <w:pPr>
        <w:pStyle w:val="SingleTxtG"/>
        <w:ind w:firstLine="567"/>
        <w:rPr>
          <w:lang w:val="en-US"/>
        </w:rPr>
      </w:pPr>
      <w:r w:rsidRPr="0043060F">
        <w:rPr>
          <w:i/>
          <w:iCs/>
          <w:lang w:val="en-US"/>
        </w:rPr>
        <w:t xml:space="preserve">Stressing </w:t>
      </w:r>
      <w:r w:rsidRPr="0043060F">
        <w:rPr>
          <w:lang w:val="en-US"/>
        </w:rPr>
        <w:t xml:space="preserve">that respect for all human rights – civil, political, economic, social and cultural rights – which are universal, indivisible and interdependent and interrelated, is of crucial importance for all policies and </w:t>
      </w:r>
      <w:proofErr w:type="spellStart"/>
      <w:r w:rsidRPr="0043060F">
        <w:rPr>
          <w:lang w:val="en-US"/>
        </w:rPr>
        <w:t>programmes</w:t>
      </w:r>
      <w:proofErr w:type="spellEnd"/>
      <w:r w:rsidRPr="0043060F">
        <w:rPr>
          <w:lang w:val="en-US"/>
        </w:rPr>
        <w:t xml:space="preserve"> to effectively fight extreme poverty at the local and national levels, </w:t>
      </w:r>
    </w:p>
    <w:p w14:paraId="2F32F40B" w14:textId="77777777" w:rsidR="0043060F" w:rsidRPr="0043060F" w:rsidRDefault="0043060F" w:rsidP="0043060F">
      <w:pPr>
        <w:pStyle w:val="SingleTxtG"/>
        <w:ind w:firstLine="567"/>
        <w:rPr>
          <w:lang w:val="en-US"/>
        </w:rPr>
      </w:pPr>
      <w:r w:rsidRPr="0043060F">
        <w:rPr>
          <w:i/>
          <w:iCs/>
          <w:lang w:val="en-US"/>
        </w:rPr>
        <w:t xml:space="preserve">Recalling </w:t>
      </w:r>
      <w:r w:rsidRPr="0043060F">
        <w:rPr>
          <w:lang w:val="en-US"/>
        </w:rPr>
        <w:t>its resolutions 5/1, on the institution-building of the Human Rights Council, and 5/2, on the Code of Conduct for Special Procedures Mandate Holders of the Council, of 18 June 2007, and stressing that the mandate holder shall discharge his or her duties in accordance with those resol</w:t>
      </w:r>
      <w:r w:rsidR="00CB5C8E">
        <w:rPr>
          <w:lang w:val="en-US"/>
        </w:rPr>
        <w:t>utions and the annexes thereto,</w:t>
      </w:r>
    </w:p>
    <w:p w14:paraId="50C9111A" w14:textId="77777777" w:rsidR="0043060F" w:rsidRPr="0043060F" w:rsidRDefault="0043060F" w:rsidP="0043060F">
      <w:pPr>
        <w:pStyle w:val="SingleTxtG"/>
        <w:ind w:firstLine="567"/>
      </w:pPr>
      <w:r w:rsidRPr="0043060F">
        <w:t>1</w:t>
      </w:r>
      <w:r>
        <w:rPr>
          <w:i/>
        </w:rPr>
        <w:t>.</w:t>
      </w:r>
      <w:r>
        <w:rPr>
          <w:i/>
        </w:rPr>
        <w:tab/>
      </w:r>
      <w:r w:rsidRPr="0043060F">
        <w:rPr>
          <w:i/>
        </w:rPr>
        <w:t>Welcomes</w:t>
      </w:r>
      <w:r w:rsidRPr="0043060F">
        <w:t xml:space="preserve"> the work of the Special Rapporteur on extreme poverty and human rights, including his thema</w:t>
      </w:r>
      <w:r w:rsidR="00CB5C8E">
        <w:t>tic reports and country visits;</w:t>
      </w:r>
    </w:p>
    <w:p w14:paraId="4CA1FABF" w14:textId="77777777" w:rsidR="0043060F" w:rsidRDefault="0043060F" w:rsidP="0043060F">
      <w:pPr>
        <w:pStyle w:val="SingleTxtG"/>
        <w:ind w:firstLine="567"/>
      </w:pPr>
      <w:r w:rsidRPr="0043060F">
        <w:t>2</w:t>
      </w:r>
      <w:r>
        <w:rPr>
          <w:i/>
        </w:rPr>
        <w:t>.</w:t>
      </w:r>
      <w:r>
        <w:rPr>
          <w:i/>
        </w:rPr>
        <w:tab/>
      </w:r>
      <w:r w:rsidRPr="0043060F">
        <w:rPr>
          <w:i/>
        </w:rPr>
        <w:t>Decides</w:t>
      </w:r>
      <w:r w:rsidRPr="0043060F">
        <w:t xml:space="preserve"> to extend, for a period of three years, the mandate of the Special Rapporteur on extreme poverty and human rights, as set out in Human Rights Council resolution 8/11;</w:t>
      </w:r>
    </w:p>
    <w:p w14:paraId="7D1D453A" w14:textId="77777777" w:rsidR="0043060F" w:rsidRDefault="0043060F" w:rsidP="0043060F">
      <w:pPr>
        <w:pStyle w:val="SingleTxtG"/>
        <w:ind w:firstLine="567"/>
        <w:rPr>
          <w:lang w:val="en-US"/>
        </w:rPr>
      </w:pPr>
      <w:r w:rsidRPr="0043060F">
        <w:t>3.</w:t>
      </w:r>
      <w:r>
        <w:rPr>
          <w:i/>
        </w:rPr>
        <w:tab/>
      </w:r>
      <w:r w:rsidRPr="0043060F">
        <w:rPr>
          <w:i/>
          <w:iCs/>
          <w:lang w:val="en-US"/>
        </w:rPr>
        <w:t xml:space="preserve">Requests </w:t>
      </w:r>
      <w:r w:rsidRPr="0043060F">
        <w:rPr>
          <w:lang w:val="en-US"/>
        </w:rPr>
        <w:t>the Office of the United Nations High Commissioner for Human Rights to continue to give high priority to extreme poverty and human rights, to pursue further work in this area in full cooperation with the Special Rapporteur in the various activities, and to continue to provide the Special Rapporteur with all the assistance necessary, human and budgetary, for the effec</w:t>
      </w:r>
      <w:r w:rsidR="00CB5C8E">
        <w:rPr>
          <w:lang w:val="en-US"/>
        </w:rPr>
        <w:t>tive fulfilment of his mandate;</w:t>
      </w:r>
    </w:p>
    <w:p w14:paraId="66F5CC16" w14:textId="77777777" w:rsidR="0043060F" w:rsidRDefault="0043060F" w:rsidP="0043060F">
      <w:pPr>
        <w:pStyle w:val="SingleTxtG"/>
        <w:ind w:firstLine="567"/>
        <w:rPr>
          <w:lang w:val="en-US"/>
        </w:rPr>
      </w:pPr>
      <w:r w:rsidRPr="0043060F">
        <w:t>4.</w:t>
      </w:r>
      <w:r>
        <w:rPr>
          <w:i/>
        </w:rPr>
        <w:tab/>
      </w:r>
      <w:r w:rsidRPr="0043060F">
        <w:rPr>
          <w:i/>
          <w:iCs/>
          <w:lang w:val="en-US"/>
        </w:rPr>
        <w:t xml:space="preserve">Requests </w:t>
      </w:r>
      <w:r w:rsidRPr="0043060F">
        <w:rPr>
          <w:lang w:val="en-US"/>
        </w:rPr>
        <w:t>the Special Rapporteur to submit an annual repor</w:t>
      </w:r>
      <w:r w:rsidR="00CB5C8E">
        <w:rPr>
          <w:lang w:val="en-US"/>
        </w:rPr>
        <w:t xml:space="preserve">t on the implementation of the </w:t>
      </w:r>
      <w:r w:rsidRPr="0043060F">
        <w:rPr>
          <w:lang w:val="en-US"/>
        </w:rPr>
        <w:t>present resolution to the General Assembly and to the Human Rights Council, in accordance</w:t>
      </w:r>
      <w:r w:rsidR="00CB5C8E">
        <w:rPr>
          <w:lang w:val="en-US"/>
        </w:rPr>
        <w:t xml:space="preserve"> with their </w:t>
      </w:r>
      <w:proofErr w:type="spellStart"/>
      <w:r w:rsidR="00CB5C8E">
        <w:rPr>
          <w:lang w:val="en-US"/>
        </w:rPr>
        <w:t>programmes</w:t>
      </w:r>
      <w:proofErr w:type="spellEnd"/>
      <w:r w:rsidR="00CB5C8E">
        <w:rPr>
          <w:lang w:val="en-US"/>
        </w:rPr>
        <w:t xml:space="preserve"> of work;</w:t>
      </w:r>
    </w:p>
    <w:p w14:paraId="7EA3584E" w14:textId="174D50C8" w:rsidR="0043060F" w:rsidRDefault="0043060F" w:rsidP="0043060F">
      <w:pPr>
        <w:pStyle w:val="SingleTxtG"/>
        <w:ind w:firstLine="567"/>
        <w:rPr>
          <w:lang w:val="en-US"/>
        </w:rPr>
      </w:pPr>
      <w:r>
        <w:rPr>
          <w:lang w:val="en-US"/>
        </w:rPr>
        <w:tab/>
        <w:t>5.</w:t>
      </w:r>
      <w:r>
        <w:rPr>
          <w:lang w:val="en-US"/>
        </w:rPr>
        <w:tab/>
      </w:r>
      <w:r w:rsidRPr="0043060F">
        <w:rPr>
          <w:i/>
          <w:iCs/>
          <w:lang w:val="en-US"/>
        </w:rPr>
        <w:t>Also</w:t>
      </w:r>
      <w:r w:rsidRPr="0043060F">
        <w:rPr>
          <w:lang w:val="en-US"/>
        </w:rPr>
        <w:t xml:space="preserve"> </w:t>
      </w:r>
      <w:r w:rsidRPr="0043060F">
        <w:rPr>
          <w:i/>
          <w:iCs/>
          <w:lang w:val="en-US"/>
        </w:rPr>
        <w:t>requests</w:t>
      </w:r>
      <w:r w:rsidRPr="0043060F">
        <w:rPr>
          <w:lang w:val="en-US"/>
        </w:rPr>
        <w:t xml:space="preserve"> the Special Rapporteur to participate in relevant international</w:t>
      </w:r>
      <w:r w:rsidR="00CB5C8E">
        <w:rPr>
          <w:lang w:val="en-US"/>
        </w:rPr>
        <w:t xml:space="preserve"> </w:t>
      </w:r>
      <w:r w:rsidRPr="0043060F">
        <w:rPr>
          <w:lang w:val="en-US"/>
        </w:rPr>
        <w:t>dialogues and policy forums relating to the implementation of the 2030 Agenda for Sustainable Development, and to undertake thematic research with a view to advis</w:t>
      </w:r>
      <w:r w:rsidR="00EF6B7D">
        <w:rPr>
          <w:lang w:val="en-US"/>
        </w:rPr>
        <w:t>ing</w:t>
      </w:r>
      <w:r w:rsidRPr="0043060F">
        <w:rPr>
          <w:lang w:val="en-US"/>
        </w:rPr>
        <w:t xml:space="preserve"> States</w:t>
      </w:r>
      <w:r w:rsidR="00CB5C8E">
        <w:rPr>
          <w:lang w:val="en-US"/>
        </w:rPr>
        <w:t xml:space="preserve"> </w:t>
      </w:r>
      <w:r w:rsidRPr="0043060F">
        <w:rPr>
          <w:lang w:val="en-US"/>
        </w:rPr>
        <w:t>and relevant State institutions on the</w:t>
      </w:r>
      <w:r w:rsidR="00CB5C8E">
        <w:rPr>
          <w:lang w:val="en-US"/>
        </w:rPr>
        <w:t xml:space="preserve"> eradication of extreme poverty </w:t>
      </w:r>
      <w:r w:rsidRPr="0043060F">
        <w:rPr>
          <w:lang w:val="en-US"/>
        </w:rPr>
        <w:t>in the implementation of the 2030 Agenda, including with</w:t>
      </w:r>
      <w:r w:rsidR="00CB5C8E">
        <w:rPr>
          <w:lang w:val="en-US"/>
        </w:rPr>
        <w:t xml:space="preserve"> </w:t>
      </w:r>
      <w:r w:rsidRPr="0043060F">
        <w:rPr>
          <w:lang w:val="en-US"/>
        </w:rPr>
        <w:t xml:space="preserve">reference to targets 1.1, 1.3, 1.4 and 1.5 </w:t>
      </w:r>
      <w:r w:rsidR="00EF6B7D">
        <w:rPr>
          <w:lang w:val="en-US"/>
        </w:rPr>
        <w:t xml:space="preserve">of the </w:t>
      </w:r>
      <w:r w:rsidR="00EF6B7D" w:rsidRPr="0043060F">
        <w:rPr>
          <w:lang w:val="en-US"/>
        </w:rPr>
        <w:t>Sustainable Development Goal</w:t>
      </w:r>
      <w:r w:rsidR="00EF6B7D">
        <w:rPr>
          <w:lang w:val="en-US"/>
        </w:rPr>
        <w:t xml:space="preserve">s </w:t>
      </w:r>
      <w:r w:rsidRPr="0043060F">
        <w:rPr>
          <w:lang w:val="en-US"/>
        </w:rPr>
        <w:t xml:space="preserve">and other </w:t>
      </w:r>
      <w:r w:rsidR="00CB5C8E">
        <w:rPr>
          <w:lang w:val="en-US"/>
        </w:rPr>
        <w:t>goals and targets</w:t>
      </w:r>
      <w:r w:rsidR="00EF6B7D">
        <w:rPr>
          <w:lang w:val="en-US"/>
        </w:rPr>
        <w:t xml:space="preserve"> related to extreme poverty</w:t>
      </w:r>
      <w:r w:rsidR="00CB5C8E">
        <w:rPr>
          <w:lang w:val="en-US"/>
        </w:rPr>
        <w:t>;</w:t>
      </w:r>
    </w:p>
    <w:p w14:paraId="5B7FB340" w14:textId="0BC1F03C" w:rsidR="0043060F" w:rsidRDefault="0043060F" w:rsidP="0043060F">
      <w:pPr>
        <w:pStyle w:val="SingleTxtG"/>
        <w:ind w:firstLine="567"/>
        <w:rPr>
          <w:lang w:val="en-US"/>
        </w:rPr>
      </w:pPr>
      <w:r>
        <w:rPr>
          <w:lang w:val="en-US"/>
        </w:rPr>
        <w:tab/>
        <w:t>6.</w:t>
      </w:r>
      <w:r>
        <w:rPr>
          <w:lang w:val="en-US"/>
        </w:rPr>
        <w:tab/>
      </w:r>
      <w:r w:rsidRPr="0043060F">
        <w:rPr>
          <w:i/>
          <w:iCs/>
          <w:lang w:val="en-US"/>
        </w:rPr>
        <w:t xml:space="preserve">Invites </w:t>
      </w:r>
      <w:r w:rsidRPr="0043060F">
        <w:rPr>
          <w:lang w:val="en-US"/>
        </w:rPr>
        <w:t xml:space="preserve">the Special Rapporteur to </w:t>
      </w:r>
      <w:r w:rsidR="00FF5447">
        <w:rPr>
          <w:lang w:val="en-US"/>
        </w:rPr>
        <w:t>dedicate</w:t>
      </w:r>
      <w:r w:rsidR="00F11D80" w:rsidRPr="0043060F">
        <w:rPr>
          <w:lang w:val="en-US"/>
        </w:rPr>
        <w:t xml:space="preserve"> </w:t>
      </w:r>
      <w:r w:rsidR="00FF5447">
        <w:rPr>
          <w:lang w:val="en-US"/>
        </w:rPr>
        <w:t>the next</w:t>
      </w:r>
      <w:r w:rsidRPr="00EF6B7D">
        <w:rPr>
          <w:lang w:val="en-US"/>
        </w:rPr>
        <w:t xml:space="preserve"> </w:t>
      </w:r>
      <w:r w:rsidR="00FF5447">
        <w:rPr>
          <w:lang w:val="en-US"/>
        </w:rPr>
        <w:t xml:space="preserve">annual </w:t>
      </w:r>
      <w:r w:rsidRPr="00EF6B7D">
        <w:rPr>
          <w:lang w:val="en-US"/>
        </w:rPr>
        <w:t>report</w:t>
      </w:r>
      <w:r w:rsidRPr="0043060F">
        <w:rPr>
          <w:lang w:val="en-US"/>
        </w:rPr>
        <w:t xml:space="preserve"> </w:t>
      </w:r>
      <w:r w:rsidR="00FF5447">
        <w:rPr>
          <w:lang w:val="en-US"/>
        </w:rPr>
        <w:t>to</w:t>
      </w:r>
      <w:r w:rsidRPr="0043060F">
        <w:rPr>
          <w:lang w:val="en-US"/>
        </w:rPr>
        <w:t xml:space="preserve"> the impact of the </w:t>
      </w:r>
      <w:r w:rsidR="00EF6B7D" w:rsidRPr="0043060F">
        <w:rPr>
          <w:lang w:val="en-US"/>
        </w:rPr>
        <w:t>C</w:t>
      </w:r>
      <w:r w:rsidR="00EF6B7D">
        <w:rPr>
          <w:lang w:val="en-US"/>
        </w:rPr>
        <w:t>OVID</w:t>
      </w:r>
      <w:r w:rsidRPr="0043060F">
        <w:rPr>
          <w:lang w:val="en-US"/>
        </w:rPr>
        <w:t xml:space="preserve">-19 pandemic on the enjoyment of all </w:t>
      </w:r>
      <w:r w:rsidR="00EF6B7D">
        <w:rPr>
          <w:lang w:val="en-US"/>
        </w:rPr>
        <w:t>h</w:t>
      </w:r>
      <w:r w:rsidRPr="0043060F">
        <w:rPr>
          <w:lang w:val="en-US"/>
        </w:rPr>
        <w:t xml:space="preserve">uman </w:t>
      </w:r>
      <w:r w:rsidR="00EF6B7D">
        <w:rPr>
          <w:lang w:val="en-US"/>
        </w:rPr>
        <w:t>r</w:t>
      </w:r>
      <w:r w:rsidRPr="0043060F">
        <w:rPr>
          <w:lang w:val="en-US"/>
        </w:rPr>
        <w:t xml:space="preserve">ights by persons in extreme poverty, </w:t>
      </w:r>
      <w:r w:rsidR="00F11D80">
        <w:rPr>
          <w:lang w:val="en-US"/>
        </w:rPr>
        <w:t>identifying</w:t>
      </w:r>
      <w:r w:rsidR="00F11D80" w:rsidRPr="0043060F">
        <w:rPr>
          <w:lang w:val="en-US"/>
        </w:rPr>
        <w:t xml:space="preserve"> </w:t>
      </w:r>
      <w:r w:rsidRPr="0043060F">
        <w:rPr>
          <w:lang w:val="en-US"/>
        </w:rPr>
        <w:t>challenges</w:t>
      </w:r>
      <w:r w:rsidR="00F11D80">
        <w:rPr>
          <w:lang w:val="en-US"/>
        </w:rPr>
        <w:t xml:space="preserve"> and including</w:t>
      </w:r>
      <w:r w:rsidRPr="0043060F">
        <w:rPr>
          <w:lang w:val="en-US"/>
        </w:rPr>
        <w:t xml:space="preserve"> recommendations and good practices to ensure </w:t>
      </w:r>
      <w:r w:rsidRPr="0043060F">
        <w:rPr>
          <w:lang w:val="en-US"/>
        </w:rPr>
        <w:lastRenderedPageBreak/>
        <w:t>that no one is left behind in the adoption and implementation of crisis management a</w:t>
      </w:r>
      <w:r w:rsidR="00CB5C8E">
        <w:rPr>
          <w:lang w:val="en-US"/>
        </w:rPr>
        <w:t>nd post-crisis recovery plans;</w:t>
      </w:r>
    </w:p>
    <w:p w14:paraId="4D0C9576" w14:textId="77777777" w:rsidR="0043060F" w:rsidRDefault="0043060F" w:rsidP="0043060F">
      <w:pPr>
        <w:pStyle w:val="SingleTxtG"/>
        <w:ind w:firstLine="567"/>
        <w:rPr>
          <w:lang w:val="en-US"/>
        </w:rPr>
      </w:pPr>
      <w:r>
        <w:rPr>
          <w:lang w:val="en-US"/>
        </w:rPr>
        <w:tab/>
        <w:t>7.</w:t>
      </w:r>
      <w:r>
        <w:rPr>
          <w:lang w:val="en-US"/>
        </w:rPr>
        <w:tab/>
      </w:r>
      <w:r w:rsidRPr="0043060F">
        <w:rPr>
          <w:i/>
          <w:iCs/>
          <w:lang w:val="en-US"/>
        </w:rPr>
        <w:t xml:space="preserve">Calls upon </w:t>
      </w:r>
      <w:r w:rsidRPr="0043060F">
        <w:rPr>
          <w:lang w:val="en-US"/>
        </w:rPr>
        <w:t xml:space="preserve">all Governments to cooperate with and assist the Special Rapporteur in his task, to supply all necessary information requested by the mandate holder, and to respond </w:t>
      </w:r>
      <w:proofErr w:type="spellStart"/>
      <w:r w:rsidRPr="0043060F">
        <w:rPr>
          <w:lang w:val="en-US"/>
        </w:rPr>
        <w:t>favourably</w:t>
      </w:r>
      <w:proofErr w:type="spellEnd"/>
      <w:r w:rsidRPr="0043060F">
        <w:rPr>
          <w:lang w:val="en-US"/>
        </w:rPr>
        <w:t xml:space="preserve"> to the requests of the Special Rapporteur to visit their countries to enable him to </w:t>
      </w:r>
      <w:r w:rsidR="00CB5C8E">
        <w:rPr>
          <w:lang w:val="en-US"/>
        </w:rPr>
        <w:t>fulfil his mandate effectively;</w:t>
      </w:r>
    </w:p>
    <w:p w14:paraId="76CEA954" w14:textId="2A29E2B3" w:rsidR="0043060F" w:rsidRDefault="0043060F" w:rsidP="0043060F">
      <w:pPr>
        <w:pStyle w:val="SingleTxtG"/>
        <w:ind w:firstLine="567"/>
        <w:rPr>
          <w:lang w:val="en-US"/>
        </w:rPr>
      </w:pPr>
      <w:r>
        <w:rPr>
          <w:lang w:val="en-US"/>
        </w:rPr>
        <w:tab/>
        <w:t>8.</w:t>
      </w:r>
      <w:r>
        <w:rPr>
          <w:lang w:val="en-US"/>
        </w:rPr>
        <w:tab/>
      </w:r>
      <w:r w:rsidRPr="0043060F">
        <w:rPr>
          <w:i/>
          <w:iCs/>
          <w:lang w:val="en-US"/>
        </w:rPr>
        <w:t xml:space="preserve">Invites </w:t>
      </w:r>
      <w:r w:rsidRPr="0043060F">
        <w:rPr>
          <w:lang w:val="en-US"/>
        </w:rPr>
        <w:t xml:space="preserve">relevant United Nations </w:t>
      </w:r>
      <w:r w:rsidRPr="00A70368">
        <w:rPr>
          <w:lang w:val="en-US"/>
        </w:rPr>
        <w:t>agencies</w:t>
      </w:r>
      <w:r w:rsidRPr="0043060F">
        <w:rPr>
          <w:lang w:val="en-US"/>
        </w:rPr>
        <w:t xml:space="preserve">, funds and </w:t>
      </w:r>
      <w:proofErr w:type="spellStart"/>
      <w:r w:rsidRPr="0043060F">
        <w:rPr>
          <w:lang w:val="en-US"/>
        </w:rPr>
        <w:t>programmes</w:t>
      </w:r>
      <w:proofErr w:type="spellEnd"/>
      <w:r w:rsidRPr="0043060F">
        <w:rPr>
          <w:lang w:val="en-US"/>
        </w:rPr>
        <w:t xml:space="preserve">, </w:t>
      </w:r>
      <w:bookmarkStart w:id="1" w:name="_Hlk45525349"/>
      <w:r w:rsidRPr="0043060F">
        <w:rPr>
          <w:lang w:val="en-US"/>
        </w:rPr>
        <w:t>the treaty bodies</w:t>
      </w:r>
      <w:r w:rsidR="00DD33B3">
        <w:rPr>
          <w:lang w:val="en-US"/>
        </w:rPr>
        <w:t>,</w:t>
      </w:r>
      <w:r w:rsidRPr="0043060F">
        <w:rPr>
          <w:lang w:val="en-US"/>
        </w:rPr>
        <w:t xml:space="preserve"> other relevant mandate holders</w:t>
      </w:r>
      <w:bookmarkEnd w:id="1"/>
      <w:r w:rsidRPr="0043060F">
        <w:rPr>
          <w:lang w:val="en-US"/>
        </w:rPr>
        <w:t>, and civil society actors, including non-governmental organizations, as well as the private sector, to cooperate fully with the Special Rapporteur in</w:t>
      </w:r>
      <w:r w:rsidR="00CB5C8E">
        <w:rPr>
          <w:lang w:val="en-US"/>
        </w:rPr>
        <w:t xml:space="preserve"> the fulfilment of his mandate;</w:t>
      </w:r>
    </w:p>
    <w:p w14:paraId="7142F712" w14:textId="77777777" w:rsidR="0043060F" w:rsidRPr="0043060F" w:rsidRDefault="0043060F" w:rsidP="0043060F">
      <w:pPr>
        <w:pStyle w:val="SingleTxtG"/>
        <w:ind w:firstLine="567"/>
        <w:rPr>
          <w:lang w:val="en-US"/>
        </w:rPr>
      </w:pPr>
      <w:r>
        <w:rPr>
          <w:lang w:val="en-US"/>
        </w:rPr>
        <w:tab/>
        <w:t>9.</w:t>
      </w:r>
      <w:r>
        <w:rPr>
          <w:lang w:val="en-US"/>
        </w:rPr>
        <w:tab/>
      </w:r>
      <w:r w:rsidRPr="0043060F">
        <w:rPr>
          <w:i/>
          <w:iCs/>
          <w:lang w:val="en-US"/>
        </w:rPr>
        <w:t xml:space="preserve">Decides </w:t>
      </w:r>
      <w:r w:rsidRPr="0043060F">
        <w:rPr>
          <w:lang w:val="en-US"/>
        </w:rPr>
        <w:t>to continue its consideration of the issue of extreme poverty and human rights in accorda</w:t>
      </w:r>
      <w:r w:rsidR="00CB5C8E">
        <w:rPr>
          <w:lang w:val="en-US"/>
        </w:rPr>
        <w:t xml:space="preserve">nce with its </w:t>
      </w:r>
      <w:proofErr w:type="spellStart"/>
      <w:r w:rsidR="00CB5C8E">
        <w:rPr>
          <w:lang w:val="en-US"/>
        </w:rPr>
        <w:t>programme</w:t>
      </w:r>
      <w:proofErr w:type="spellEnd"/>
      <w:r w:rsidR="00CB5C8E">
        <w:rPr>
          <w:lang w:val="en-US"/>
        </w:rPr>
        <w:t xml:space="preserve"> of work.</w:t>
      </w:r>
    </w:p>
    <w:p w14:paraId="310D5B9C" w14:textId="14C100DF" w:rsidR="0043060F" w:rsidRPr="0043060F" w:rsidRDefault="0043060F" w:rsidP="0043060F">
      <w:pPr>
        <w:pStyle w:val="SingleTxtG"/>
        <w:spacing w:before="240" w:after="0"/>
        <w:jc w:val="center"/>
        <w:rPr>
          <w:u w:val="single"/>
          <w:lang w:val="en-US"/>
        </w:rPr>
      </w:pPr>
      <w:r>
        <w:rPr>
          <w:u w:val="single"/>
          <w:lang w:val="en-US"/>
        </w:rPr>
        <w:tab/>
      </w:r>
      <w:r>
        <w:rPr>
          <w:u w:val="single"/>
          <w:lang w:val="en-US"/>
        </w:rPr>
        <w:tab/>
      </w:r>
      <w:r>
        <w:rPr>
          <w:u w:val="single"/>
          <w:lang w:val="en-US"/>
        </w:rPr>
        <w:tab/>
      </w:r>
      <w:r w:rsidR="00AD0DBD">
        <w:rPr>
          <w:u w:val="single"/>
          <w:lang w:val="en-US"/>
        </w:rPr>
        <w:tab/>
      </w:r>
    </w:p>
    <w:sectPr w:rsidR="0043060F" w:rsidRPr="0043060F"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03F0" w14:textId="77777777" w:rsidR="00EE06CD" w:rsidRDefault="00EE06CD"/>
  </w:endnote>
  <w:endnote w:type="continuationSeparator" w:id="0">
    <w:p w14:paraId="14BA645A" w14:textId="77777777" w:rsidR="00EE06CD" w:rsidRDefault="00EE06CD"/>
  </w:endnote>
  <w:endnote w:type="continuationNotice" w:id="1">
    <w:p w14:paraId="54FD3C7E"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AD52" w14:textId="519D25D3"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AD0DBD">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2E71" w14:textId="028B1BB2"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AD0DBD">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6469" w14:textId="29C9FB50" w:rsidR="003A3B09" w:rsidRDefault="003A3B09" w:rsidP="003A3B09">
    <w:pPr>
      <w:pStyle w:val="Footer"/>
    </w:pPr>
    <w:r>
      <w:rPr>
        <w:noProof/>
        <w:lang w:eastAsia="zh-CN"/>
      </w:rPr>
      <w:drawing>
        <wp:anchor distT="0" distB="0" distL="114300" distR="114300" simplePos="0" relativeHeight="251659264" behindDoc="1" locked="1" layoutInCell="1" allowOverlap="1" wp14:anchorId="4322B16D" wp14:editId="24FD704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BAEE86" w14:textId="4D07A20E" w:rsidR="003A3B09" w:rsidRDefault="003A3B09" w:rsidP="003A3B09">
    <w:pPr>
      <w:pStyle w:val="Footer"/>
      <w:ind w:right="1134"/>
      <w:rPr>
        <w:sz w:val="20"/>
      </w:rPr>
    </w:pPr>
    <w:r>
      <w:rPr>
        <w:sz w:val="20"/>
      </w:rPr>
      <w:t>GE.20-09253(E)</w:t>
    </w:r>
  </w:p>
  <w:p w14:paraId="38E0E162" w14:textId="671CA39C" w:rsidR="003A3B09" w:rsidRPr="003A3B09" w:rsidRDefault="003A3B09" w:rsidP="003A3B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71B11DF" wp14:editId="312673B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6921"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0E7BAE11"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34B7EC8A" w14:textId="77777777" w:rsidR="00EE06CD" w:rsidRDefault="00EE06CD"/>
  </w:footnote>
  <w:footnote w:id="2">
    <w:p w14:paraId="6377C45F" w14:textId="77777777" w:rsidR="00CB5C8E" w:rsidRPr="00CB5C8E" w:rsidRDefault="00CB5C8E">
      <w:pPr>
        <w:pStyle w:val="FootnoteText"/>
      </w:pPr>
      <w:r>
        <w:rPr>
          <w:rStyle w:val="FootnoteReference"/>
        </w:rPr>
        <w:tab/>
      </w:r>
      <w:r w:rsidRPr="00CB5C8E">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0249" w14:textId="77777777" w:rsidR="00EE06CD" w:rsidRPr="00EE06CD" w:rsidRDefault="00095C05">
    <w:pPr>
      <w:pStyle w:val="Header"/>
    </w:pPr>
    <w:r>
      <w:t>A/HRC/4</w:t>
    </w:r>
    <w:r w:rsidR="007A6C13">
      <w:t>4</w:t>
    </w:r>
    <w:r>
      <w:t>/L.</w:t>
    </w:r>
    <w:r w:rsidR="0043060F">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FBE6" w14:textId="77777777" w:rsidR="00EE06CD" w:rsidRPr="00EE06CD" w:rsidRDefault="009C6942" w:rsidP="00EE06CD">
    <w:pPr>
      <w:pStyle w:val="Header"/>
      <w:jc w:val="right"/>
    </w:pPr>
    <w:r>
      <w:t>A/HRC/44/L</w:t>
    </w:r>
    <w:r w:rsidR="0043060F">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95558F"/>
    <w:multiLevelType w:val="hybridMultilevel"/>
    <w:tmpl w:val="C4625A9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3"/>
  </w:num>
  <w:num w:numId="5">
    <w:abstractNumId w:val="0"/>
  </w:num>
  <w:num w:numId="6">
    <w:abstractNumId w:val="1"/>
  </w:num>
  <w:num w:numId="7">
    <w:abstractNumId w:val="7"/>
  </w:num>
  <w:num w:numId="8">
    <w:abstractNumId w:val="2"/>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34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72C8C"/>
    <w:rsid w:val="00073E70"/>
    <w:rsid w:val="000876EB"/>
    <w:rsid w:val="000912C2"/>
    <w:rsid w:val="00091419"/>
    <w:rsid w:val="00092F97"/>
    <w:rsid w:val="000931C0"/>
    <w:rsid w:val="00095A8B"/>
    <w:rsid w:val="00095C05"/>
    <w:rsid w:val="000B175B"/>
    <w:rsid w:val="000B2068"/>
    <w:rsid w:val="000B2851"/>
    <w:rsid w:val="000B3A0F"/>
    <w:rsid w:val="000B4A3B"/>
    <w:rsid w:val="000C59D8"/>
    <w:rsid w:val="000D1851"/>
    <w:rsid w:val="000E0415"/>
    <w:rsid w:val="00146D32"/>
    <w:rsid w:val="001509BA"/>
    <w:rsid w:val="00161074"/>
    <w:rsid w:val="001A2B22"/>
    <w:rsid w:val="001B4B04"/>
    <w:rsid w:val="001C0CFE"/>
    <w:rsid w:val="001C6663"/>
    <w:rsid w:val="001C74C0"/>
    <w:rsid w:val="001C7895"/>
    <w:rsid w:val="001C7ACB"/>
    <w:rsid w:val="001D26DF"/>
    <w:rsid w:val="001E2790"/>
    <w:rsid w:val="00211E0B"/>
    <w:rsid w:val="00211E72"/>
    <w:rsid w:val="00214047"/>
    <w:rsid w:val="0022130F"/>
    <w:rsid w:val="00237785"/>
    <w:rsid w:val="002410DD"/>
    <w:rsid w:val="00241466"/>
    <w:rsid w:val="00253D58"/>
    <w:rsid w:val="0027725F"/>
    <w:rsid w:val="0028782D"/>
    <w:rsid w:val="002929B6"/>
    <w:rsid w:val="002A7BAB"/>
    <w:rsid w:val="002C21F0"/>
    <w:rsid w:val="003107FA"/>
    <w:rsid w:val="003114AC"/>
    <w:rsid w:val="003130ED"/>
    <w:rsid w:val="003229D8"/>
    <w:rsid w:val="00326DE6"/>
    <w:rsid w:val="003314D1"/>
    <w:rsid w:val="00335A2F"/>
    <w:rsid w:val="00341937"/>
    <w:rsid w:val="003751A7"/>
    <w:rsid w:val="0039277A"/>
    <w:rsid w:val="003972E0"/>
    <w:rsid w:val="003975ED"/>
    <w:rsid w:val="003A3B09"/>
    <w:rsid w:val="003C2CC4"/>
    <w:rsid w:val="003C54D0"/>
    <w:rsid w:val="003D4B23"/>
    <w:rsid w:val="00424C80"/>
    <w:rsid w:val="0043060F"/>
    <w:rsid w:val="004325CB"/>
    <w:rsid w:val="0044503A"/>
    <w:rsid w:val="00446DE4"/>
    <w:rsid w:val="00447761"/>
    <w:rsid w:val="00451780"/>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73350"/>
    <w:rsid w:val="005A015D"/>
    <w:rsid w:val="005A0E16"/>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7D65"/>
    <w:rsid w:val="006D6DA6"/>
    <w:rsid w:val="006E2357"/>
    <w:rsid w:val="006E564B"/>
    <w:rsid w:val="006F13F0"/>
    <w:rsid w:val="006F2688"/>
    <w:rsid w:val="006F5035"/>
    <w:rsid w:val="007065EB"/>
    <w:rsid w:val="00720183"/>
    <w:rsid w:val="0072632A"/>
    <w:rsid w:val="007333F5"/>
    <w:rsid w:val="0074200B"/>
    <w:rsid w:val="007A6296"/>
    <w:rsid w:val="007A6C13"/>
    <w:rsid w:val="007A79E4"/>
    <w:rsid w:val="007B6BA5"/>
    <w:rsid w:val="007C1B62"/>
    <w:rsid w:val="007C3390"/>
    <w:rsid w:val="007C4F4B"/>
    <w:rsid w:val="007D2CDC"/>
    <w:rsid w:val="007D5327"/>
    <w:rsid w:val="007F6611"/>
    <w:rsid w:val="008155C3"/>
    <w:rsid w:val="008175E9"/>
    <w:rsid w:val="0082243E"/>
    <w:rsid w:val="008242D7"/>
    <w:rsid w:val="008305ED"/>
    <w:rsid w:val="00856CD2"/>
    <w:rsid w:val="00861BC6"/>
    <w:rsid w:val="00871FD5"/>
    <w:rsid w:val="008847BB"/>
    <w:rsid w:val="008979B1"/>
    <w:rsid w:val="008A695D"/>
    <w:rsid w:val="008A6B25"/>
    <w:rsid w:val="008A6C4F"/>
    <w:rsid w:val="008B4455"/>
    <w:rsid w:val="008C1E4D"/>
    <w:rsid w:val="008D6E25"/>
    <w:rsid w:val="008E0E46"/>
    <w:rsid w:val="0090452C"/>
    <w:rsid w:val="00907C3F"/>
    <w:rsid w:val="0092237C"/>
    <w:rsid w:val="0093707B"/>
    <w:rsid w:val="009400EB"/>
    <w:rsid w:val="009427E3"/>
    <w:rsid w:val="00942F53"/>
    <w:rsid w:val="00946575"/>
    <w:rsid w:val="00956D9B"/>
    <w:rsid w:val="00963CBA"/>
    <w:rsid w:val="009654B7"/>
    <w:rsid w:val="00991261"/>
    <w:rsid w:val="009A0B83"/>
    <w:rsid w:val="009B3800"/>
    <w:rsid w:val="009C6630"/>
    <w:rsid w:val="009C6942"/>
    <w:rsid w:val="009C7C2D"/>
    <w:rsid w:val="009D22AC"/>
    <w:rsid w:val="009D50DB"/>
    <w:rsid w:val="009E1C4E"/>
    <w:rsid w:val="00A0036A"/>
    <w:rsid w:val="00A05E0B"/>
    <w:rsid w:val="00A1427D"/>
    <w:rsid w:val="00A4634F"/>
    <w:rsid w:val="00A463FE"/>
    <w:rsid w:val="00A51CF3"/>
    <w:rsid w:val="00A70368"/>
    <w:rsid w:val="00A72F22"/>
    <w:rsid w:val="00A73D32"/>
    <w:rsid w:val="00A748A6"/>
    <w:rsid w:val="00A879A4"/>
    <w:rsid w:val="00A87E95"/>
    <w:rsid w:val="00A92E29"/>
    <w:rsid w:val="00AC5AE2"/>
    <w:rsid w:val="00AC6B36"/>
    <w:rsid w:val="00AD09E9"/>
    <w:rsid w:val="00AD0DBD"/>
    <w:rsid w:val="00AF0576"/>
    <w:rsid w:val="00AF3829"/>
    <w:rsid w:val="00B037F0"/>
    <w:rsid w:val="00B07E61"/>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618E"/>
    <w:rsid w:val="00BE655C"/>
    <w:rsid w:val="00BF3E51"/>
    <w:rsid w:val="00C06876"/>
    <w:rsid w:val="00C217E7"/>
    <w:rsid w:val="00C24693"/>
    <w:rsid w:val="00C35F0B"/>
    <w:rsid w:val="00C463DD"/>
    <w:rsid w:val="00C64458"/>
    <w:rsid w:val="00C745C3"/>
    <w:rsid w:val="00C91DDE"/>
    <w:rsid w:val="00CA2A58"/>
    <w:rsid w:val="00CB5C8E"/>
    <w:rsid w:val="00CC0B55"/>
    <w:rsid w:val="00CD6995"/>
    <w:rsid w:val="00CE4A8F"/>
    <w:rsid w:val="00CF0214"/>
    <w:rsid w:val="00CF586F"/>
    <w:rsid w:val="00CF7D43"/>
    <w:rsid w:val="00D11129"/>
    <w:rsid w:val="00D15040"/>
    <w:rsid w:val="00D16C4F"/>
    <w:rsid w:val="00D2031B"/>
    <w:rsid w:val="00D22332"/>
    <w:rsid w:val="00D25FE2"/>
    <w:rsid w:val="00D43252"/>
    <w:rsid w:val="00D550F9"/>
    <w:rsid w:val="00D572B0"/>
    <w:rsid w:val="00D62E90"/>
    <w:rsid w:val="00D76BE5"/>
    <w:rsid w:val="00D978C6"/>
    <w:rsid w:val="00DA67AD"/>
    <w:rsid w:val="00DB18CE"/>
    <w:rsid w:val="00DB4328"/>
    <w:rsid w:val="00DB5566"/>
    <w:rsid w:val="00DD33B3"/>
    <w:rsid w:val="00DE3EC0"/>
    <w:rsid w:val="00E11593"/>
    <w:rsid w:val="00E12B6B"/>
    <w:rsid w:val="00E130AB"/>
    <w:rsid w:val="00E438D9"/>
    <w:rsid w:val="00E5644E"/>
    <w:rsid w:val="00E7260F"/>
    <w:rsid w:val="00E806EE"/>
    <w:rsid w:val="00E96630"/>
    <w:rsid w:val="00EA7C79"/>
    <w:rsid w:val="00EB0FB9"/>
    <w:rsid w:val="00EB203D"/>
    <w:rsid w:val="00ED0CA9"/>
    <w:rsid w:val="00ED7A2A"/>
    <w:rsid w:val="00EE06CD"/>
    <w:rsid w:val="00EF1D7F"/>
    <w:rsid w:val="00EF5BDB"/>
    <w:rsid w:val="00EF6B7D"/>
    <w:rsid w:val="00F07FD9"/>
    <w:rsid w:val="00F11D80"/>
    <w:rsid w:val="00F23933"/>
    <w:rsid w:val="00F24119"/>
    <w:rsid w:val="00F40E75"/>
    <w:rsid w:val="00F42CD9"/>
    <w:rsid w:val="00F51F2B"/>
    <w:rsid w:val="00F52936"/>
    <w:rsid w:val="00F54083"/>
    <w:rsid w:val="00F677CB"/>
    <w:rsid w:val="00F67B04"/>
    <w:rsid w:val="00FA7DF3"/>
    <w:rsid w:val="00FB60EC"/>
    <w:rsid w:val="00FC68B7"/>
    <w:rsid w:val="00FD7C12"/>
    <w:rsid w:val="00FF544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6181267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8D6E25"/>
    <w:rPr>
      <w:sz w:val="16"/>
      <w:szCs w:val="16"/>
    </w:rPr>
  </w:style>
  <w:style w:type="paragraph" w:styleId="CommentText">
    <w:name w:val="annotation text"/>
    <w:basedOn w:val="Normal"/>
    <w:link w:val="CommentTextChar"/>
    <w:unhideWhenUsed/>
    <w:rsid w:val="008D6E25"/>
    <w:pPr>
      <w:spacing w:line="240" w:lineRule="auto"/>
    </w:pPr>
  </w:style>
  <w:style w:type="character" w:customStyle="1" w:styleId="CommentTextChar">
    <w:name w:val="Comment Text Char"/>
    <w:basedOn w:val="DefaultParagraphFont"/>
    <w:link w:val="CommentText"/>
    <w:rsid w:val="008D6E25"/>
    <w:rPr>
      <w:lang w:eastAsia="en-US"/>
    </w:rPr>
  </w:style>
  <w:style w:type="paragraph" w:styleId="CommentSubject">
    <w:name w:val="annotation subject"/>
    <w:basedOn w:val="CommentText"/>
    <w:next w:val="CommentText"/>
    <w:link w:val="CommentSubjectChar"/>
    <w:semiHidden/>
    <w:unhideWhenUsed/>
    <w:rsid w:val="008D6E25"/>
    <w:rPr>
      <w:b/>
      <w:bCs/>
    </w:rPr>
  </w:style>
  <w:style w:type="character" w:customStyle="1" w:styleId="CommentSubjectChar">
    <w:name w:val="Comment Subject Char"/>
    <w:basedOn w:val="CommentTextChar"/>
    <w:link w:val="CommentSubject"/>
    <w:semiHidden/>
    <w:rsid w:val="008D6E25"/>
    <w:rPr>
      <w:b/>
      <w:bCs/>
      <w:lang w:eastAsia="en-US"/>
    </w:rPr>
  </w:style>
  <w:style w:type="paragraph" w:styleId="Revision">
    <w:name w:val="Revision"/>
    <w:hidden/>
    <w:uiPriority w:val="99"/>
    <w:semiHidden/>
    <w:rsid w:val="003C54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1147</Words>
  <Characters>6385</Characters>
  <Application>Microsoft Office Word</Application>
  <DocSecurity>0</DocSecurity>
  <Lines>111</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A/HRC/44/L.19</dc:title>
  <dc:subject>2009253</dc:subject>
  <dc:creator>Sumiko IHARA</dc:creator>
  <cp:keywords/>
  <dc:description/>
  <cp:lastModifiedBy>Don Canete Martin</cp:lastModifiedBy>
  <cp:revision>2</cp:revision>
  <cp:lastPrinted>2020-07-12T17:55:00Z</cp:lastPrinted>
  <dcterms:created xsi:type="dcterms:W3CDTF">2020-07-14T06:51:00Z</dcterms:created>
  <dcterms:modified xsi:type="dcterms:W3CDTF">2020-07-14T06:51:00Z</dcterms:modified>
</cp:coreProperties>
</file>